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9EF" w:rsidRDefault="006A35EA" w:rsidP="004C6B68">
      <w:pPr>
        <w:spacing w:after="240" w:line="276" w:lineRule="auto"/>
        <w:jc w:val="center"/>
        <w:rPr>
          <w:rFonts w:ascii="宋体" w:hAnsi="宋体" w:cs="宋体"/>
          <w:b/>
          <w:bCs/>
          <w:sz w:val="32"/>
          <w:szCs w:val="36"/>
        </w:rPr>
      </w:pPr>
      <w:r>
        <w:rPr>
          <w:rFonts w:ascii="宋体" w:hAnsi="宋体" w:cs="宋体" w:hint="eastAsia"/>
          <w:b/>
          <w:bCs/>
          <w:sz w:val="32"/>
          <w:szCs w:val="36"/>
        </w:rPr>
        <w:t>南开大学生命科学学院博士研究生优秀奖学金评审细则</w:t>
      </w:r>
    </w:p>
    <w:p w:rsidR="006569EF" w:rsidRDefault="006A35EA" w:rsidP="004C6B68">
      <w:pPr>
        <w:ind w:firstLineChars="200" w:firstLine="560"/>
        <w:rPr>
          <w:sz w:val="28"/>
          <w:szCs w:val="28"/>
        </w:rPr>
      </w:pPr>
      <w:r>
        <w:rPr>
          <w:rFonts w:cs="宋体" w:hint="eastAsia"/>
          <w:sz w:val="28"/>
          <w:szCs w:val="28"/>
        </w:rPr>
        <w:t>为了做好研究生优秀奖学金的评选工作，做到公平、公正、公开，学院根据《南开大学研究生优秀奖学金章程》（</w:t>
      </w:r>
      <w:r>
        <w:rPr>
          <w:rFonts w:ascii="Calibri" w:eastAsia="FangSong_GB2312" w:hAnsi="Calibri" w:cs="FangSong_GB2312" w:hint="eastAsia"/>
          <w:sz w:val="28"/>
          <w:szCs w:val="28"/>
        </w:rPr>
        <w:t>南发字</w:t>
      </w:r>
      <w:r>
        <w:rPr>
          <w:rFonts w:ascii="Calibri" w:eastAsia="FangSong_GB2312" w:hAnsi="Calibri" w:cs="FangSong_GB2312" w:hint="eastAsia"/>
          <w:sz w:val="32"/>
          <w:szCs w:val="32"/>
        </w:rPr>
        <w:t>〔</w:t>
      </w:r>
      <w:r>
        <w:rPr>
          <w:rFonts w:ascii="Calibri" w:eastAsia="FangSong_GB2312" w:hAnsi="Calibri" w:cs="Calibri"/>
          <w:sz w:val="28"/>
          <w:szCs w:val="28"/>
        </w:rPr>
        <w:t>2014</w:t>
      </w:r>
      <w:r>
        <w:rPr>
          <w:rFonts w:ascii="Calibri" w:eastAsia="FangSong_GB2312" w:hAnsi="Calibri" w:cs="FangSong_GB2312" w:hint="eastAsia"/>
          <w:sz w:val="32"/>
          <w:szCs w:val="32"/>
        </w:rPr>
        <w:t>〕</w:t>
      </w:r>
      <w:r>
        <w:rPr>
          <w:rFonts w:ascii="Calibri" w:eastAsia="FangSong_GB2312" w:hAnsi="Calibri" w:cs="Calibri"/>
          <w:sz w:val="28"/>
          <w:szCs w:val="28"/>
        </w:rPr>
        <w:t>47</w:t>
      </w:r>
      <w:r>
        <w:rPr>
          <w:rFonts w:ascii="Calibri" w:eastAsia="FangSong_GB2312" w:hAnsi="Calibri" w:cs="FangSong_GB2312" w:hint="eastAsia"/>
          <w:sz w:val="28"/>
          <w:szCs w:val="28"/>
        </w:rPr>
        <w:t>号）等</w:t>
      </w:r>
      <w:r>
        <w:rPr>
          <w:rFonts w:cs="宋体" w:hint="eastAsia"/>
          <w:sz w:val="28"/>
          <w:szCs w:val="28"/>
        </w:rPr>
        <w:t>相关文件的要求，特拟定此细则。</w:t>
      </w:r>
    </w:p>
    <w:p w:rsidR="006569EF" w:rsidRDefault="006A35EA">
      <w:pPr>
        <w:spacing w:line="276" w:lineRule="auto"/>
        <w:jc w:val="center"/>
        <w:rPr>
          <w:rFonts w:ascii="宋体"/>
          <w:b/>
          <w:bCs/>
          <w:sz w:val="28"/>
          <w:szCs w:val="28"/>
        </w:rPr>
      </w:pPr>
      <w:r>
        <w:rPr>
          <w:rFonts w:ascii="宋体" w:hAnsi="宋体" w:cs="宋体" w:hint="eastAsia"/>
          <w:b/>
          <w:bCs/>
          <w:sz w:val="28"/>
          <w:szCs w:val="28"/>
        </w:rPr>
        <w:t>第一章</w:t>
      </w:r>
      <w:r>
        <w:rPr>
          <w:rFonts w:ascii="宋体" w:hAnsi="宋体" w:cs="宋体"/>
          <w:b/>
          <w:bCs/>
          <w:sz w:val="28"/>
          <w:szCs w:val="28"/>
        </w:rPr>
        <w:t xml:space="preserve"> </w:t>
      </w:r>
      <w:r>
        <w:rPr>
          <w:rFonts w:ascii="宋体" w:hAnsi="宋体" w:cs="宋体" w:hint="eastAsia"/>
          <w:b/>
          <w:bCs/>
          <w:sz w:val="28"/>
          <w:szCs w:val="28"/>
        </w:rPr>
        <w:t>南开大学生命科学学院博士研究生优秀奖学金评审办法</w:t>
      </w:r>
    </w:p>
    <w:p w:rsidR="006569EF" w:rsidRDefault="006A35EA">
      <w:pPr>
        <w:autoSpaceDE w:val="0"/>
        <w:autoSpaceDN w:val="0"/>
        <w:adjustRightInd w:val="0"/>
        <w:ind w:firstLineChars="200" w:firstLine="562"/>
        <w:jc w:val="left"/>
        <w:rPr>
          <w:kern w:val="0"/>
          <w:sz w:val="28"/>
          <w:szCs w:val="28"/>
        </w:rPr>
      </w:pPr>
      <w:r>
        <w:rPr>
          <w:rFonts w:cs="宋体" w:hint="eastAsia"/>
          <w:b/>
          <w:bCs/>
          <w:kern w:val="0"/>
          <w:sz w:val="28"/>
          <w:szCs w:val="28"/>
        </w:rPr>
        <w:t>一、学院成立研究生优秀奖学金评审委员会。</w:t>
      </w:r>
      <w:r>
        <w:rPr>
          <w:rFonts w:cs="宋体" w:hint="eastAsia"/>
          <w:bCs/>
          <w:kern w:val="0"/>
          <w:sz w:val="28"/>
          <w:szCs w:val="28"/>
        </w:rPr>
        <w:t>评审委员会</w:t>
      </w:r>
      <w:r>
        <w:rPr>
          <w:rFonts w:cs="宋体" w:hint="eastAsia"/>
          <w:kern w:val="0"/>
          <w:sz w:val="28"/>
          <w:szCs w:val="28"/>
        </w:rPr>
        <w:t>由学院主要领导、主管学生工作副书记、主管研究生教学工作副院长、研究生辅导员、各系</w:t>
      </w:r>
      <w:proofErr w:type="gramStart"/>
      <w:r>
        <w:rPr>
          <w:rFonts w:cs="宋体" w:hint="eastAsia"/>
          <w:kern w:val="0"/>
          <w:sz w:val="28"/>
          <w:szCs w:val="28"/>
        </w:rPr>
        <w:t>系</w:t>
      </w:r>
      <w:proofErr w:type="gramEnd"/>
      <w:r>
        <w:rPr>
          <w:rFonts w:cs="宋体" w:hint="eastAsia"/>
          <w:kern w:val="0"/>
          <w:sz w:val="28"/>
          <w:szCs w:val="28"/>
        </w:rPr>
        <w:t>主任、研究生导师代表、学生代表组成，负责本单位奖学金的评选工作，接受校奖学金评审委员会的领导和监督，接受全院师生的监督。</w:t>
      </w:r>
    </w:p>
    <w:p w:rsidR="006569EF" w:rsidRDefault="006A35EA">
      <w:pPr>
        <w:autoSpaceDE w:val="0"/>
        <w:autoSpaceDN w:val="0"/>
        <w:adjustRightInd w:val="0"/>
        <w:ind w:firstLineChars="200" w:firstLine="562"/>
        <w:jc w:val="left"/>
        <w:rPr>
          <w:kern w:val="0"/>
          <w:sz w:val="28"/>
          <w:szCs w:val="28"/>
        </w:rPr>
      </w:pPr>
      <w:r>
        <w:rPr>
          <w:rFonts w:cs="宋体" w:hint="eastAsia"/>
          <w:b/>
          <w:bCs/>
          <w:kern w:val="0"/>
          <w:sz w:val="28"/>
          <w:szCs w:val="28"/>
        </w:rPr>
        <w:t>二、奖学金名额的分配</w:t>
      </w:r>
      <w:r>
        <w:rPr>
          <w:rFonts w:cs="宋体" w:hint="eastAsia"/>
          <w:kern w:val="0"/>
          <w:sz w:val="28"/>
          <w:szCs w:val="28"/>
        </w:rPr>
        <w:t>。</w:t>
      </w:r>
      <w:r>
        <w:rPr>
          <w:rFonts w:cs="宋体" w:hint="eastAsia"/>
          <w:sz w:val="28"/>
          <w:szCs w:val="28"/>
        </w:rPr>
        <w:t>学院研究生优秀奖学金评审委员会根据学校分配的各类博士研究生奖学金名额，以及各系符合申报奖学金条件的学生人数，确定各系各类奖学金名额。</w:t>
      </w:r>
    </w:p>
    <w:p w:rsidR="006569EF" w:rsidRDefault="006A35EA">
      <w:pPr>
        <w:ind w:firstLineChars="200" w:firstLine="562"/>
        <w:rPr>
          <w:sz w:val="28"/>
          <w:szCs w:val="28"/>
        </w:rPr>
      </w:pPr>
      <w:r>
        <w:rPr>
          <w:rFonts w:cs="宋体" w:hint="eastAsia"/>
          <w:b/>
          <w:bCs/>
          <w:sz w:val="28"/>
          <w:szCs w:val="28"/>
        </w:rPr>
        <w:t>三、各系成立奖学金评定小组，初步确定获奖学生名单。</w:t>
      </w:r>
      <w:r>
        <w:rPr>
          <w:rFonts w:cs="宋体" w:hint="eastAsia"/>
          <w:sz w:val="28"/>
          <w:szCs w:val="28"/>
        </w:rPr>
        <w:t>该小组至少包括五名正高级职称以上成员：系主任担任组长，根据《南开大学研究生优秀奖学金章程》（</w:t>
      </w:r>
      <w:r>
        <w:rPr>
          <w:rFonts w:ascii="Calibri" w:eastAsia="FangSong_GB2312" w:hAnsi="Calibri" w:cs="FangSong_GB2312" w:hint="eastAsia"/>
          <w:sz w:val="28"/>
          <w:szCs w:val="28"/>
        </w:rPr>
        <w:t>南发字</w:t>
      </w:r>
      <w:r>
        <w:rPr>
          <w:rFonts w:ascii="Calibri" w:eastAsia="FangSong_GB2312" w:hAnsi="Calibri" w:cs="FangSong_GB2312" w:hint="eastAsia"/>
          <w:sz w:val="32"/>
          <w:szCs w:val="32"/>
        </w:rPr>
        <w:t>〔</w:t>
      </w:r>
      <w:r>
        <w:rPr>
          <w:rFonts w:ascii="Calibri" w:eastAsia="FangSong_GB2312" w:hAnsi="Calibri" w:cs="Calibri"/>
          <w:sz w:val="28"/>
          <w:szCs w:val="28"/>
        </w:rPr>
        <w:t>2014</w:t>
      </w:r>
      <w:r>
        <w:rPr>
          <w:rFonts w:ascii="Calibri" w:eastAsia="FangSong_GB2312" w:hAnsi="Calibri" w:cs="FangSong_GB2312" w:hint="eastAsia"/>
          <w:sz w:val="32"/>
          <w:szCs w:val="32"/>
        </w:rPr>
        <w:t>〕</w:t>
      </w:r>
      <w:r>
        <w:rPr>
          <w:rFonts w:ascii="Calibri" w:eastAsia="FangSong_GB2312" w:hAnsi="Calibri" w:cs="Calibri"/>
          <w:sz w:val="28"/>
          <w:szCs w:val="28"/>
        </w:rPr>
        <w:t>47</w:t>
      </w:r>
      <w:r>
        <w:rPr>
          <w:rFonts w:ascii="Calibri" w:eastAsia="FangSong_GB2312" w:hAnsi="Calibri" w:cs="FangSong_GB2312" w:hint="eastAsia"/>
          <w:sz w:val="28"/>
          <w:szCs w:val="28"/>
        </w:rPr>
        <w:t>号）</w:t>
      </w:r>
      <w:r>
        <w:rPr>
          <w:rFonts w:cs="宋体" w:hint="eastAsia"/>
          <w:sz w:val="28"/>
          <w:szCs w:val="28"/>
        </w:rPr>
        <w:t>、《南开大学生命科学学院博士研究生优秀奖学金评审细则》，根据学生的申报材料以及分配名额初步确定获奖学生名单，可以采取公开答辩、综合评议等方式开展评审，确保考评的过程公平、公正。</w:t>
      </w:r>
    </w:p>
    <w:p w:rsidR="006569EF" w:rsidRDefault="006A35EA">
      <w:pPr>
        <w:autoSpaceDE w:val="0"/>
        <w:autoSpaceDN w:val="0"/>
        <w:adjustRightInd w:val="0"/>
        <w:ind w:firstLineChars="200" w:firstLine="562"/>
        <w:jc w:val="left"/>
        <w:rPr>
          <w:b/>
          <w:bCs/>
          <w:kern w:val="0"/>
          <w:sz w:val="28"/>
          <w:szCs w:val="28"/>
        </w:rPr>
      </w:pPr>
      <w:r>
        <w:rPr>
          <w:rFonts w:cs="宋体" w:hint="eastAsia"/>
          <w:b/>
          <w:bCs/>
          <w:kern w:val="0"/>
          <w:sz w:val="28"/>
          <w:szCs w:val="28"/>
        </w:rPr>
        <w:t>四、研究生优秀奖学金类别如下：</w:t>
      </w:r>
    </w:p>
    <w:p w:rsidR="006569EF" w:rsidRDefault="006A35EA">
      <w:pPr>
        <w:autoSpaceDE w:val="0"/>
        <w:autoSpaceDN w:val="0"/>
        <w:adjustRightInd w:val="0"/>
        <w:ind w:firstLineChars="200" w:firstLine="560"/>
        <w:jc w:val="left"/>
        <w:rPr>
          <w:b/>
          <w:bCs/>
          <w:kern w:val="0"/>
          <w:sz w:val="28"/>
          <w:szCs w:val="28"/>
        </w:rPr>
      </w:pPr>
      <w:r>
        <w:rPr>
          <w:rFonts w:cs="宋体" w:hint="eastAsia"/>
          <w:kern w:val="0"/>
          <w:sz w:val="28"/>
          <w:szCs w:val="28"/>
        </w:rPr>
        <w:t>（一）国家奖学金，由中央财政出资设立。奖励标准为</w:t>
      </w:r>
      <w:r>
        <w:rPr>
          <w:kern w:val="0"/>
          <w:sz w:val="28"/>
          <w:szCs w:val="28"/>
        </w:rPr>
        <w:t>30000</w:t>
      </w:r>
      <w:r>
        <w:rPr>
          <w:rFonts w:cs="宋体" w:hint="eastAsia"/>
          <w:kern w:val="0"/>
          <w:sz w:val="28"/>
          <w:szCs w:val="28"/>
        </w:rPr>
        <w:t>元</w:t>
      </w:r>
      <w:r>
        <w:rPr>
          <w:kern w:val="0"/>
          <w:sz w:val="28"/>
          <w:szCs w:val="28"/>
        </w:rPr>
        <w:t>/</w:t>
      </w:r>
      <w:r>
        <w:rPr>
          <w:rFonts w:cs="宋体" w:hint="eastAsia"/>
          <w:kern w:val="0"/>
          <w:sz w:val="28"/>
          <w:szCs w:val="28"/>
        </w:rPr>
        <w:t>人。</w:t>
      </w:r>
    </w:p>
    <w:p w:rsidR="006569EF" w:rsidRDefault="006A35EA">
      <w:pPr>
        <w:autoSpaceDE w:val="0"/>
        <w:autoSpaceDN w:val="0"/>
        <w:adjustRightInd w:val="0"/>
        <w:ind w:firstLineChars="200" w:firstLine="560"/>
        <w:jc w:val="left"/>
        <w:rPr>
          <w:kern w:val="0"/>
          <w:sz w:val="28"/>
          <w:szCs w:val="28"/>
        </w:rPr>
      </w:pPr>
      <w:r>
        <w:rPr>
          <w:rFonts w:cs="宋体" w:hint="eastAsia"/>
          <w:kern w:val="0"/>
          <w:sz w:val="28"/>
          <w:szCs w:val="28"/>
        </w:rPr>
        <w:lastRenderedPageBreak/>
        <w:t>（二）特等奖学金，由学校出资设立，奖励标准为</w:t>
      </w:r>
      <w:r>
        <w:rPr>
          <w:kern w:val="0"/>
          <w:sz w:val="28"/>
          <w:szCs w:val="28"/>
        </w:rPr>
        <w:t>10000</w:t>
      </w:r>
      <w:r>
        <w:rPr>
          <w:rFonts w:cs="宋体" w:hint="eastAsia"/>
          <w:kern w:val="0"/>
          <w:sz w:val="28"/>
          <w:szCs w:val="28"/>
        </w:rPr>
        <w:t>元</w:t>
      </w:r>
      <w:r>
        <w:rPr>
          <w:kern w:val="0"/>
          <w:sz w:val="28"/>
          <w:szCs w:val="28"/>
        </w:rPr>
        <w:t>/</w:t>
      </w:r>
      <w:r>
        <w:rPr>
          <w:rFonts w:cs="宋体" w:hint="eastAsia"/>
          <w:kern w:val="0"/>
          <w:sz w:val="28"/>
          <w:szCs w:val="28"/>
        </w:rPr>
        <w:t>人，获奖者同时被授予“南开十杰”荣誉称号。特等奖学金可与其他奖学金兼得（荣誉兼得且奖金兼得）。</w:t>
      </w:r>
    </w:p>
    <w:p w:rsidR="006569EF" w:rsidRDefault="006A35EA">
      <w:pPr>
        <w:autoSpaceDE w:val="0"/>
        <w:autoSpaceDN w:val="0"/>
        <w:adjustRightInd w:val="0"/>
        <w:ind w:firstLineChars="200" w:firstLine="560"/>
        <w:jc w:val="left"/>
        <w:rPr>
          <w:kern w:val="0"/>
          <w:sz w:val="28"/>
          <w:szCs w:val="28"/>
        </w:rPr>
      </w:pPr>
      <w:r>
        <w:rPr>
          <w:rFonts w:cs="宋体" w:hint="eastAsia"/>
          <w:kern w:val="0"/>
          <w:sz w:val="28"/>
          <w:szCs w:val="28"/>
        </w:rPr>
        <w:t>（三）一等奖学金，由学校出资设立，奖励标准为</w:t>
      </w:r>
      <w:r>
        <w:rPr>
          <w:kern w:val="0"/>
          <w:sz w:val="28"/>
          <w:szCs w:val="28"/>
        </w:rPr>
        <w:t>15000</w:t>
      </w:r>
      <w:r>
        <w:rPr>
          <w:rFonts w:cs="宋体" w:hint="eastAsia"/>
          <w:kern w:val="0"/>
          <w:sz w:val="28"/>
          <w:szCs w:val="28"/>
        </w:rPr>
        <w:t>元</w:t>
      </w:r>
      <w:r>
        <w:rPr>
          <w:kern w:val="0"/>
          <w:sz w:val="28"/>
          <w:szCs w:val="28"/>
        </w:rPr>
        <w:t>/</w:t>
      </w:r>
      <w:r>
        <w:rPr>
          <w:rFonts w:cs="宋体" w:hint="eastAsia"/>
          <w:kern w:val="0"/>
          <w:sz w:val="28"/>
          <w:szCs w:val="28"/>
        </w:rPr>
        <w:t>人。</w:t>
      </w:r>
    </w:p>
    <w:p w:rsidR="006569EF" w:rsidRDefault="006A35EA">
      <w:pPr>
        <w:autoSpaceDE w:val="0"/>
        <w:autoSpaceDN w:val="0"/>
        <w:adjustRightInd w:val="0"/>
        <w:ind w:firstLineChars="200" w:firstLine="560"/>
        <w:jc w:val="left"/>
        <w:rPr>
          <w:rFonts w:cs="宋体"/>
          <w:kern w:val="0"/>
          <w:sz w:val="28"/>
          <w:szCs w:val="28"/>
        </w:rPr>
      </w:pPr>
      <w:r>
        <w:rPr>
          <w:rFonts w:cs="宋体" w:hint="eastAsia"/>
          <w:kern w:val="0"/>
          <w:sz w:val="28"/>
          <w:szCs w:val="28"/>
        </w:rPr>
        <w:t>（四）二等奖学金，由学校出资设立，奖励标准为</w:t>
      </w:r>
      <w:r>
        <w:rPr>
          <w:kern w:val="0"/>
          <w:sz w:val="28"/>
          <w:szCs w:val="28"/>
        </w:rPr>
        <w:t>7500</w:t>
      </w:r>
      <w:r>
        <w:rPr>
          <w:rFonts w:cs="宋体" w:hint="eastAsia"/>
          <w:kern w:val="0"/>
          <w:sz w:val="28"/>
          <w:szCs w:val="28"/>
        </w:rPr>
        <w:t>元</w:t>
      </w:r>
      <w:r>
        <w:rPr>
          <w:kern w:val="0"/>
          <w:sz w:val="28"/>
          <w:szCs w:val="28"/>
        </w:rPr>
        <w:t>/</w:t>
      </w:r>
      <w:r>
        <w:rPr>
          <w:rFonts w:cs="宋体" w:hint="eastAsia"/>
          <w:kern w:val="0"/>
          <w:sz w:val="28"/>
          <w:szCs w:val="28"/>
        </w:rPr>
        <w:t>人。</w:t>
      </w:r>
    </w:p>
    <w:p w:rsidR="006569EF" w:rsidRDefault="006A35EA">
      <w:pPr>
        <w:autoSpaceDE w:val="0"/>
        <w:autoSpaceDN w:val="0"/>
        <w:adjustRightInd w:val="0"/>
        <w:ind w:firstLineChars="200" w:firstLine="560"/>
        <w:jc w:val="left"/>
        <w:rPr>
          <w:kern w:val="0"/>
          <w:sz w:val="28"/>
          <w:szCs w:val="28"/>
        </w:rPr>
      </w:pPr>
      <w:r>
        <w:rPr>
          <w:rFonts w:cs="宋体" w:hint="eastAsia"/>
          <w:kern w:val="0"/>
          <w:sz w:val="28"/>
          <w:szCs w:val="28"/>
        </w:rPr>
        <w:t>（五）社会捐赠奖学金，由单位或个人捐资设立，是根据捐赠方的要求设立的用于奖励研究生个人或集体的奖学金。</w:t>
      </w:r>
    </w:p>
    <w:p w:rsidR="006569EF" w:rsidRDefault="006A35EA">
      <w:pPr>
        <w:ind w:firstLineChars="200" w:firstLine="562"/>
        <w:rPr>
          <w:b/>
          <w:bCs/>
          <w:sz w:val="28"/>
          <w:szCs w:val="28"/>
        </w:rPr>
      </w:pPr>
      <w:r>
        <w:rPr>
          <w:rFonts w:cs="宋体" w:hint="eastAsia"/>
          <w:b/>
          <w:bCs/>
          <w:sz w:val="28"/>
          <w:szCs w:val="28"/>
        </w:rPr>
        <w:t>五、奖学金评审程序</w:t>
      </w:r>
    </w:p>
    <w:p w:rsidR="006569EF" w:rsidRDefault="006A35EA">
      <w:pPr>
        <w:ind w:firstLineChars="200" w:firstLine="560"/>
        <w:rPr>
          <w:b/>
          <w:bCs/>
          <w:sz w:val="28"/>
          <w:szCs w:val="28"/>
        </w:rPr>
      </w:pPr>
      <w:r>
        <w:rPr>
          <w:rFonts w:cs="宋体" w:hint="eastAsia"/>
          <w:sz w:val="28"/>
          <w:szCs w:val="28"/>
        </w:rPr>
        <w:t>（一）学院研究生优秀奖学金评审委员会发布奖学金评审通知，组织符合申报条件的学生自由申报，统一填写学院的“奖学金申报表”，并为各系分配各类奖学金名额。</w:t>
      </w:r>
    </w:p>
    <w:p w:rsidR="006569EF" w:rsidRDefault="006A35EA">
      <w:pPr>
        <w:autoSpaceDE w:val="0"/>
        <w:autoSpaceDN w:val="0"/>
        <w:adjustRightInd w:val="0"/>
        <w:ind w:firstLineChars="200" w:firstLine="560"/>
        <w:jc w:val="left"/>
        <w:rPr>
          <w:kern w:val="0"/>
          <w:sz w:val="28"/>
          <w:szCs w:val="28"/>
        </w:rPr>
      </w:pPr>
      <w:r>
        <w:rPr>
          <w:rFonts w:cs="宋体" w:hint="eastAsia"/>
          <w:kern w:val="0"/>
          <w:sz w:val="28"/>
          <w:szCs w:val="28"/>
        </w:rPr>
        <w:t>（二）</w:t>
      </w:r>
      <w:r>
        <w:rPr>
          <w:rFonts w:cs="宋体" w:hint="eastAsia"/>
          <w:sz w:val="28"/>
          <w:szCs w:val="28"/>
        </w:rPr>
        <w:t>各系成立奖学金评定小组，在《南开大学研究生优秀奖学金章程》（</w:t>
      </w:r>
      <w:r>
        <w:rPr>
          <w:rFonts w:ascii="Calibri" w:eastAsia="FangSong_GB2312" w:hAnsi="Calibri" w:cs="FangSong_GB2312" w:hint="eastAsia"/>
          <w:sz w:val="28"/>
          <w:szCs w:val="28"/>
        </w:rPr>
        <w:t>南发字</w:t>
      </w:r>
      <w:r>
        <w:rPr>
          <w:rFonts w:ascii="Calibri" w:eastAsia="FangSong_GB2312" w:hAnsi="Calibri" w:cs="FangSong_GB2312" w:hint="eastAsia"/>
          <w:sz w:val="32"/>
          <w:szCs w:val="32"/>
        </w:rPr>
        <w:t>〔</w:t>
      </w:r>
      <w:r>
        <w:rPr>
          <w:rFonts w:ascii="Calibri" w:eastAsia="FangSong_GB2312" w:hAnsi="Calibri" w:cs="Calibri"/>
          <w:sz w:val="28"/>
          <w:szCs w:val="28"/>
        </w:rPr>
        <w:t>2014</w:t>
      </w:r>
      <w:r>
        <w:rPr>
          <w:rFonts w:ascii="Calibri" w:eastAsia="FangSong_GB2312" w:hAnsi="Calibri" w:cs="FangSong_GB2312" w:hint="eastAsia"/>
          <w:sz w:val="32"/>
          <w:szCs w:val="32"/>
        </w:rPr>
        <w:t>〕</w:t>
      </w:r>
      <w:r>
        <w:rPr>
          <w:rFonts w:ascii="Calibri" w:eastAsia="FangSong_GB2312" w:hAnsi="Calibri" w:cs="Calibri"/>
          <w:sz w:val="28"/>
          <w:szCs w:val="28"/>
        </w:rPr>
        <w:t>47</w:t>
      </w:r>
      <w:r>
        <w:rPr>
          <w:rFonts w:ascii="Calibri" w:eastAsia="FangSong_GB2312" w:hAnsi="Calibri" w:cs="FangSong_GB2312" w:hint="eastAsia"/>
          <w:sz w:val="28"/>
          <w:szCs w:val="28"/>
        </w:rPr>
        <w:t>号）和《南开大学生命科学学院博士研究生优秀奖学金评审细则》的基础上，</w:t>
      </w:r>
      <w:r>
        <w:rPr>
          <w:rFonts w:cs="宋体" w:hint="eastAsia"/>
          <w:sz w:val="28"/>
          <w:szCs w:val="28"/>
        </w:rPr>
        <w:t>拟定系内评奖细则，根据学生的申报材料以及分配名额初步确定获奖学生名单，连同系内评奖规则和获奖学生成果在系内公示至少</w:t>
      </w:r>
      <w:r>
        <w:rPr>
          <w:rFonts w:cs="宋体" w:hint="eastAsia"/>
          <w:sz w:val="28"/>
          <w:szCs w:val="28"/>
        </w:rPr>
        <w:t>1</w:t>
      </w:r>
      <w:r>
        <w:rPr>
          <w:rFonts w:cs="宋体" w:hint="eastAsia"/>
          <w:sz w:val="28"/>
          <w:szCs w:val="28"/>
        </w:rPr>
        <w:t>天，无异议后报学院评审委员会。</w:t>
      </w:r>
    </w:p>
    <w:p w:rsidR="006569EF" w:rsidRDefault="006A35EA">
      <w:pPr>
        <w:autoSpaceDE w:val="0"/>
        <w:autoSpaceDN w:val="0"/>
        <w:adjustRightInd w:val="0"/>
        <w:ind w:firstLineChars="200" w:firstLine="560"/>
        <w:jc w:val="left"/>
        <w:rPr>
          <w:kern w:val="0"/>
          <w:sz w:val="28"/>
          <w:szCs w:val="28"/>
        </w:rPr>
      </w:pPr>
      <w:r>
        <w:rPr>
          <w:rFonts w:cs="宋体" w:hint="eastAsia"/>
          <w:kern w:val="0"/>
          <w:sz w:val="28"/>
          <w:szCs w:val="28"/>
        </w:rPr>
        <w:t>（三）学院研究生优秀奖学金评审委员会组织召开优秀奖学金评定终审会，对各系奖学金评定小组的结果进行集中评审，最终确定各类奖学金获奖名单。终审会要求各系评定小组至少一名代表出席。</w:t>
      </w:r>
    </w:p>
    <w:p w:rsidR="006569EF" w:rsidRDefault="006A35EA">
      <w:pPr>
        <w:autoSpaceDE w:val="0"/>
        <w:autoSpaceDN w:val="0"/>
        <w:adjustRightInd w:val="0"/>
        <w:ind w:firstLineChars="200" w:firstLine="560"/>
        <w:jc w:val="left"/>
        <w:rPr>
          <w:kern w:val="0"/>
          <w:sz w:val="28"/>
          <w:szCs w:val="28"/>
        </w:rPr>
      </w:pPr>
      <w:r>
        <w:rPr>
          <w:rFonts w:cs="宋体" w:hint="eastAsia"/>
          <w:kern w:val="0"/>
          <w:sz w:val="28"/>
          <w:szCs w:val="28"/>
        </w:rPr>
        <w:t>（四）学院研究生优秀奖学金评审委员会将学院最终评审结果公示</w:t>
      </w:r>
      <w:r>
        <w:rPr>
          <w:kern w:val="0"/>
          <w:sz w:val="28"/>
          <w:szCs w:val="28"/>
        </w:rPr>
        <w:t>5</w:t>
      </w:r>
      <w:r>
        <w:rPr>
          <w:rFonts w:cs="宋体" w:hint="eastAsia"/>
          <w:kern w:val="0"/>
          <w:sz w:val="28"/>
          <w:szCs w:val="28"/>
        </w:rPr>
        <w:t>个工作日，公示无异议后，报送党委研究生工作部。</w:t>
      </w:r>
    </w:p>
    <w:p w:rsidR="006569EF" w:rsidRDefault="006A35EA">
      <w:pPr>
        <w:autoSpaceDE w:val="0"/>
        <w:autoSpaceDN w:val="0"/>
        <w:adjustRightInd w:val="0"/>
        <w:ind w:firstLineChars="200" w:firstLine="560"/>
        <w:jc w:val="left"/>
        <w:rPr>
          <w:rFonts w:cs="宋体"/>
          <w:kern w:val="0"/>
          <w:sz w:val="28"/>
          <w:szCs w:val="28"/>
        </w:rPr>
      </w:pPr>
      <w:r>
        <w:rPr>
          <w:rFonts w:cs="宋体" w:hint="eastAsia"/>
          <w:kern w:val="0"/>
          <w:sz w:val="28"/>
          <w:szCs w:val="28"/>
        </w:rPr>
        <w:t>（五）党委研究生工作部汇总审核相关材料，</w:t>
      </w:r>
      <w:proofErr w:type="gramStart"/>
      <w:r>
        <w:rPr>
          <w:rFonts w:cs="宋体" w:hint="eastAsia"/>
          <w:kern w:val="0"/>
          <w:sz w:val="28"/>
          <w:szCs w:val="28"/>
        </w:rPr>
        <w:t>报校奖学金</w:t>
      </w:r>
      <w:proofErr w:type="gramEnd"/>
      <w:r>
        <w:rPr>
          <w:rFonts w:cs="宋体" w:hint="eastAsia"/>
          <w:kern w:val="0"/>
          <w:sz w:val="28"/>
          <w:szCs w:val="28"/>
        </w:rPr>
        <w:t>评审委</w:t>
      </w:r>
      <w:r>
        <w:rPr>
          <w:rFonts w:cs="宋体" w:hint="eastAsia"/>
          <w:kern w:val="0"/>
          <w:sz w:val="28"/>
          <w:szCs w:val="28"/>
        </w:rPr>
        <w:lastRenderedPageBreak/>
        <w:t>员会审定，并将审定结果在</w:t>
      </w:r>
      <w:r>
        <w:rPr>
          <w:rFonts w:cs="宋体" w:hint="eastAsia"/>
          <w:kern w:val="0"/>
          <w:sz w:val="28"/>
          <w:szCs w:val="28"/>
        </w:rPr>
        <w:t>校内公示</w:t>
      </w:r>
      <w:r>
        <w:rPr>
          <w:kern w:val="0"/>
          <w:sz w:val="28"/>
          <w:szCs w:val="28"/>
        </w:rPr>
        <w:t>5</w:t>
      </w:r>
      <w:r>
        <w:rPr>
          <w:rFonts w:cs="宋体" w:hint="eastAsia"/>
          <w:kern w:val="0"/>
          <w:sz w:val="28"/>
          <w:szCs w:val="28"/>
        </w:rPr>
        <w:t>个工作日。</w:t>
      </w:r>
    </w:p>
    <w:p w:rsidR="006569EF" w:rsidRDefault="006A35EA">
      <w:pPr>
        <w:autoSpaceDE w:val="0"/>
        <w:autoSpaceDN w:val="0"/>
        <w:adjustRightInd w:val="0"/>
        <w:ind w:firstLineChars="200" w:firstLine="560"/>
        <w:jc w:val="left"/>
        <w:rPr>
          <w:kern w:val="0"/>
          <w:sz w:val="28"/>
          <w:szCs w:val="28"/>
        </w:rPr>
      </w:pPr>
      <w:r>
        <w:rPr>
          <w:rFonts w:cs="宋体" w:hint="eastAsia"/>
          <w:kern w:val="0"/>
          <w:sz w:val="28"/>
          <w:szCs w:val="28"/>
        </w:rPr>
        <w:t>（六）公示无异议后，党委研究生工作部将有关评审情况报上级主管部门或奖学金捐赠方。</w:t>
      </w:r>
    </w:p>
    <w:p w:rsidR="006569EF" w:rsidRDefault="006A35EA">
      <w:pPr>
        <w:spacing w:line="276" w:lineRule="auto"/>
        <w:jc w:val="center"/>
        <w:rPr>
          <w:rFonts w:ascii="宋体"/>
          <w:b/>
          <w:bCs/>
          <w:sz w:val="28"/>
          <w:szCs w:val="28"/>
        </w:rPr>
      </w:pPr>
      <w:r>
        <w:rPr>
          <w:rFonts w:ascii="宋体" w:hAnsi="宋体" w:cs="宋体" w:hint="eastAsia"/>
          <w:b/>
          <w:bCs/>
          <w:sz w:val="28"/>
          <w:szCs w:val="28"/>
        </w:rPr>
        <w:t>第二章</w:t>
      </w:r>
      <w:r>
        <w:rPr>
          <w:rFonts w:ascii="宋体" w:hAnsi="宋体" w:cs="宋体"/>
          <w:b/>
          <w:bCs/>
          <w:sz w:val="28"/>
          <w:szCs w:val="28"/>
        </w:rPr>
        <w:t xml:space="preserve"> </w:t>
      </w:r>
      <w:r>
        <w:rPr>
          <w:rFonts w:ascii="宋体" w:hAnsi="宋体" w:cs="宋体" w:hint="eastAsia"/>
          <w:b/>
          <w:bCs/>
          <w:sz w:val="28"/>
          <w:szCs w:val="28"/>
        </w:rPr>
        <w:t>南开大学生命科学学院博士研究生优秀奖学金评审条件</w:t>
      </w:r>
    </w:p>
    <w:p w:rsidR="006569EF" w:rsidRDefault="006A35EA">
      <w:pPr>
        <w:autoSpaceDE w:val="0"/>
        <w:autoSpaceDN w:val="0"/>
        <w:adjustRightInd w:val="0"/>
        <w:ind w:firstLineChars="200" w:firstLine="560"/>
        <w:jc w:val="left"/>
        <w:rPr>
          <w:kern w:val="0"/>
          <w:sz w:val="28"/>
          <w:szCs w:val="28"/>
        </w:rPr>
      </w:pPr>
      <w:r>
        <w:rPr>
          <w:rFonts w:cs="宋体" w:hint="eastAsia"/>
          <w:kern w:val="0"/>
          <w:sz w:val="28"/>
          <w:szCs w:val="28"/>
        </w:rPr>
        <w:t>一、申请者必须是南开大学生命科学学院学籍，在基本学习年限内脱产就读的博士研究生。</w:t>
      </w:r>
    </w:p>
    <w:p w:rsidR="006569EF" w:rsidRDefault="006A35EA">
      <w:pPr>
        <w:autoSpaceDE w:val="0"/>
        <w:autoSpaceDN w:val="0"/>
        <w:adjustRightInd w:val="0"/>
        <w:ind w:firstLineChars="200" w:firstLine="560"/>
        <w:jc w:val="left"/>
        <w:rPr>
          <w:kern w:val="0"/>
          <w:sz w:val="28"/>
          <w:szCs w:val="28"/>
        </w:rPr>
      </w:pPr>
      <w:r>
        <w:rPr>
          <w:rFonts w:cs="宋体" w:hint="eastAsia"/>
          <w:kern w:val="0"/>
          <w:sz w:val="28"/>
          <w:szCs w:val="28"/>
        </w:rPr>
        <w:t>二、参评</w:t>
      </w:r>
      <w:r>
        <w:rPr>
          <w:rFonts w:cs="宋体"/>
          <w:kern w:val="0"/>
          <w:sz w:val="28"/>
          <w:szCs w:val="28"/>
        </w:rPr>
        <w:t>的科研成果必须为研究型论文，</w:t>
      </w:r>
      <w:r>
        <w:rPr>
          <w:rFonts w:cs="宋体" w:hint="eastAsia"/>
          <w:kern w:val="0"/>
          <w:sz w:val="28"/>
          <w:szCs w:val="28"/>
        </w:rPr>
        <w:t>不考</w:t>
      </w:r>
      <w:bookmarkStart w:id="0" w:name="_GoBack"/>
      <w:bookmarkEnd w:id="0"/>
      <w:r>
        <w:rPr>
          <w:rFonts w:cs="宋体" w:hint="eastAsia"/>
          <w:kern w:val="0"/>
          <w:sz w:val="28"/>
          <w:szCs w:val="28"/>
        </w:rPr>
        <w:t>虑综述文章，</w:t>
      </w:r>
      <w:r>
        <w:rPr>
          <w:rFonts w:cs="宋体" w:hint="eastAsia"/>
          <w:kern w:val="0"/>
          <w:sz w:val="28"/>
          <w:szCs w:val="28"/>
        </w:rPr>
        <w:t>科研</w:t>
      </w:r>
      <w:r>
        <w:rPr>
          <w:rFonts w:cs="宋体"/>
          <w:kern w:val="0"/>
          <w:sz w:val="28"/>
          <w:szCs w:val="28"/>
        </w:rPr>
        <w:t>成果必须以南开大学为第一署名单位</w:t>
      </w:r>
      <w:r>
        <w:rPr>
          <w:rFonts w:cs="宋体" w:hint="eastAsia"/>
          <w:kern w:val="0"/>
          <w:sz w:val="28"/>
          <w:szCs w:val="28"/>
        </w:rPr>
        <w:t>。</w:t>
      </w:r>
    </w:p>
    <w:p w:rsidR="006569EF" w:rsidRDefault="006A35EA">
      <w:pPr>
        <w:autoSpaceDE w:val="0"/>
        <w:autoSpaceDN w:val="0"/>
        <w:adjustRightInd w:val="0"/>
        <w:ind w:firstLineChars="200" w:firstLine="560"/>
        <w:jc w:val="left"/>
        <w:rPr>
          <w:rFonts w:cs="宋体"/>
          <w:kern w:val="0"/>
          <w:sz w:val="28"/>
          <w:szCs w:val="28"/>
        </w:rPr>
      </w:pPr>
      <w:r>
        <w:rPr>
          <w:rFonts w:cs="宋体" w:hint="eastAsia"/>
          <w:kern w:val="0"/>
          <w:sz w:val="28"/>
          <w:szCs w:val="28"/>
        </w:rPr>
        <w:t>三、参评</w:t>
      </w:r>
      <w:r>
        <w:rPr>
          <w:rFonts w:cs="宋体"/>
          <w:kern w:val="0"/>
          <w:sz w:val="28"/>
          <w:szCs w:val="28"/>
        </w:rPr>
        <w:t>的科研成果必须</w:t>
      </w:r>
      <w:r>
        <w:rPr>
          <w:rFonts w:cs="宋体" w:hint="eastAsia"/>
          <w:kern w:val="0"/>
          <w:sz w:val="28"/>
          <w:szCs w:val="28"/>
        </w:rPr>
        <w:t>为</w:t>
      </w:r>
      <w:r>
        <w:rPr>
          <w:rFonts w:cs="宋体"/>
          <w:kern w:val="0"/>
          <w:sz w:val="28"/>
          <w:szCs w:val="28"/>
        </w:rPr>
        <w:t>上一年度</w:t>
      </w:r>
      <w:r>
        <w:rPr>
          <w:rFonts w:cs="宋体" w:hint="eastAsia"/>
          <w:kern w:val="0"/>
          <w:sz w:val="28"/>
          <w:szCs w:val="28"/>
        </w:rPr>
        <w:t>10</w:t>
      </w:r>
      <w:r>
        <w:rPr>
          <w:rFonts w:cs="宋体" w:hint="eastAsia"/>
          <w:kern w:val="0"/>
          <w:sz w:val="28"/>
          <w:szCs w:val="28"/>
        </w:rPr>
        <w:t>月</w:t>
      </w:r>
      <w:r>
        <w:rPr>
          <w:rFonts w:cs="宋体" w:hint="eastAsia"/>
          <w:kern w:val="0"/>
          <w:sz w:val="28"/>
          <w:szCs w:val="28"/>
        </w:rPr>
        <w:t>1</w:t>
      </w:r>
      <w:r>
        <w:rPr>
          <w:rFonts w:cs="宋体" w:hint="eastAsia"/>
          <w:kern w:val="0"/>
          <w:sz w:val="28"/>
          <w:szCs w:val="28"/>
        </w:rPr>
        <w:t>日</w:t>
      </w:r>
      <w:r>
        <w:rPr>
          <w:rFonts w:cs="宋体"/>
          <w:kern w:val="0"/>
          <w:sz w:val="28"/>
          <w:szCs w:val="28"/>
        </w:rPr>
        <w:t>至本年度</w:t>
      </w:r>
      <w:r>
        <w:rPr>
          <w:rFonts w:cs="宋体" w:hint="eastAsia"/>
          <w:kern w:val="0"/>
          <w:sz w:val="28"/>
          <w:szCs w:val="28"/>
        </w:rPr>
        <w:t>9</w:t>
      </w:r>
      <w:r>
        <w:rPr>
          <w:rFonts w:cs="宋体" w:hint="eastAsia"/>
          <w:kern w:val="0"/>
          <w:sz w:val="28"/>
          <w:szCs w:val="28"/>
        </w:rPr>
        <w:t>月</w:t>
      </w:r>
      <w:r>
        <w:rPr>
          <w:rFonts w:cs="宋体" w:hint="eastAsia"/>
          <w:kern w:val="0"/>
          <w:sz w:val="28"/>
          <w:szCs w:val="28"/>
        </w:rPr>
        <w:t>30</w:t>
      </w:r>
      <w:r>
        <w:rPr>
          <w:rFonts w:cs="宋体" w:hint="eastAsia"/>
          <w:kern w:val="0"/>
          <w:sz w:val="28"/>
          <w:szCs w:val="28"/>
        </w:rPr>
        <w:t>日期间内获得</w:t>
      </w:r>
      <w:r>
        <w:rPr>
          <w:rFonts w:cs="宋体"/>
          <w:kern w:val="0"/>
          <w:sz w:val="28"/>
          <w:szCs w:val="28"/>
        </w:rPr>
        <w:t>（以在线发表时间为准</w:t>
      </w:r>
      <w:r>
        <w:rPr>
          <w:rFonts w:cs="宋体" w:hint="eastAsia"/>
          <w:kern w:val="0"/>
          <w:sz w:val="28"/>
          <w:szCs w:val="28"/>
        </w:rPr>
        <w:t>），应届毕业生可以将已接收未发表的学术科研成果作为参评成果。</w:t>
      </w:r>
    </w:p>
    <w:p w:rsidR="006569EF" w:rsidRDefault="006A35EA">
      <w:pPr>
        <w:autoSpaceDE w:val="0"/>
        <w:autoSpaceDN w:val="0"/>
        <w:adjustRightInd w:val="0"/>
        <w:ind w:firstLineChars="200" w:firstLine="560"/>
        <w:jc w:val="left"/>
        <w:rPr>
          <w:rFonts w:cs="宋体"/>
          <w:kern w:val="0"/>
          <w:sz w:val="28"/>
          <w:szCs w:val="28"/>
        </w:rPr>
      </w:pPr>
      <w:r>
        <w:rPr>
          <w:rFonts w:cs="宋体" w:hint="eastAsia"/>
          <w:kern w:val="0"/>
          <w:sz w:val="28"/>
          <w:szCs w:val="28"/>
        </w:rPr>
        <w:t>四、申请国家奖学金的博士研究生必须有符合评审条件的以第一作者发表的</w:t>
      </w:r>
      <w:r>
        <w:rPr>
          <w:kern w:val="0"/>
          <w:sz w:val="28"/>
          <w:szCs w:val="28"/>
        </w:rPr>
        <w:t>SCI</w:t>
      </w:r>
      <w:r>
        <w:rPr>
          <w:rFonts w:cs="宋体" w:hint="eastAsia"/>
          <w:kern w:val="0"/>
          <w:sz w:val="28"/>
          <w:szCs w:val="28"/>
        </w:rPr>
        <w:t>收录的学术论文</w:t>
      </w:r>
      <w:r>
        <w:rPr>
          <w:rFonts w:cs="宋体" w:hint="eastAsia"/>
          <w:kern w:val="0"/>
          <w:sz w:val="28"/>
          <w:szCs w:val="28"/>
        </w:rPr>
        <w:t>1</w:t>
      </w:r>
      <w:r>
        <w:rPr>
          <w:rFonts w:cs="宋体" w:hint="eastAsia"/>
          <w:kern w:val="0"/>
          <w:sz w:val="28"/>
          <w:szCs w:val="28"/>
        </w:rPr>
        <w:t>篇及以上，原则上至少有</w:t>
      </w:r>
      <w:r>
        <w:rPr>
          <w:rFonts w:cs="宋体" w:hint="eastAsia"/>
          <w:kern w:val="0"/>
          <w:sz w:val="28"/>
          <w:szCs w:val="28"/>
        </w:rPr>
        <w:t>1</w:t>
      </w:r>
      <w:r>
        <w:rPr>
          <w:rFonts w:cs="宋体" w:hint="eastAsia"/>
          <w:kern w:val="0"/>
          <w:sz w:val="28"/>
          <w:szCs w:val="28"/>
        </w:rPr>
        <w:t>篇论文的影响因子超过其所在学科的平均影响因子。若某学科的奖学金申报人中无符合上述条件的学生，应将名额退回学院研究生优秀奖学金评审委员会，作为学院内调剂名额。</w:t>
      </w:r>
    </w:p>
    <w:p w:rsidR="006569EF" w:rsidRDefault="006A35EA">
      <w:pPr>
        <w:autoSpaceDE w:val="0"/>
        <w:autoSpaceDN w:val="0"/>
        <w:adjustRightInd w:val="0"/>
        <w:ind w:firstLineChars="200" w:firstLine="560"/>
        <w:jc w:val="left"/>
        <w:rPr>
          <w:rFonts w:cs="宋体"/>
          <w:kern w:val="0"/>
          <w:sz w:val="28"/>
          <w:szCs w:val="28"/>
        </w:rPr>
      </w:pPr>
      <w:r>
        <w:rPr>
          <w:rFonts w:cs="宋体" w:hint="eastAsia"/>
          <w:kern w:val="0"/>
          <w:sz w:val="28"/>
          <w:szCs w:val="28"/>
        </w:rPr>
        <w:t>五、申请周恩来</w:t>
      </w:r>
      <w:r>
        <w:rPr>
          <w:rFonts w:cs="宋体"/>
          <w:kern w:val="0"/>
          <w:sz w:val="28"/>
          <w:szCs w:val="28"/>
        </w:rPr>
        <w:t>奖学金和</w:t>
      </w:r>
      <w:r>
        <w:rPr>
          <w:rFonts w:cs="宋体" w:hint="eastAsia"/>
          <w:kern w:val="0"/>
          <w:sz w:val="28"/>
          <w:szCs w:val="28"/>
        </w:rPr>
        <w:t>特等奖学金的</w:t>
      </w:r>
      <w:r>
        <w:rPr>
          <w:rFonts w:cs="宋体"/>
          <w:kern w:val="0"/>
          <w:sz w:val="28"/>
          <w:szCs w:val="28"/>
        </w:rPr>
        <w:t>候选人</w:t>
      </w:r>
      <w:r>
        <w:rPr>
          <w:rFonts w:cs="宋体" w:hint="eastAsia"/>
          <w:kern w:val="0"/>
          <w:sz w:val="28"/>
          <w:szCs w:val="28"/>
        </w:rPr>
        <w:t>必须通过自主申请</w:t>
      </w:r>
      <w:r>
        <w:rPr>
          <w:rFonts w:cs="宋体"/>
          <w:kern w:val="0"/>
          <w:sz w:val="28"/>
          <w:szCs w:val="28"/>
        </w:rPr>
        <w:t>、汇报展示、</w:t>
      </w:r>
      <w:r>
        <w:rPr>
          <w:rFonts w:cs="宋体" w:hint="eastAsia"/>
          <w:kern w:val="0"/>
          <w:sz w:val="28"/>
          <w:szCs w:val="28"/>
        </w:rPr>
        <w:t>学院研究生优秀</w:t>
      </w:r>
      <w:r>
        <w:rPr>
          <w:rFonts w:cs="宋体"/>
          <w:kern w:val="0"/>
          <w:sz w:val="28"/>
          <w:szCs w:val="28"/>
        </w:rPr>
        <w:t>奖学金评审委员会</w:t>
      </w:r>
      <w:r>
        <w:rPr>
          <w:rFonts w:cs="宋体" w:hint="eastAsia"/>
          <w:kern w:val="0"/>
          <w:sz w:val="28"/>
          <w:szCs w:val="28"/>
        </w:rPr>
        <w:t>投票</w:t>
      </w:r>
      <w:r>
        <w:rPr>
          <w:rFonts w:cs="宋体"/>
          <w:kern w:val="0"/>
          <w:sz w:val="28"/>
          <w:szCs w:val="28"/>
        </w:rPr>
        <w:t>选举产生</w:t>
      </w:r>
      <w:r>
        <w:rPr>
          <w:rFonts w:cs="宋体" w:hint="eastAsia"/>
          <w:kern w:val="0"/>
          <w:sz w:val="28"/>
          <w:szCs w:val="28"/>
        </w:rPr>
        <w:t>。</w:t>
      </w:r>
    </w:p>
    <w:p w:rsidR="006569EF" w:rsidRDefault="006A35EA">
      <w:pPr>
        <w:autoSpaceDE w:val="0"/>
        <w:autoSpaceDN w:val="0"/>
        <w:adjustRightInd w:val="0"/>
        <w:ind w:firstLineChars="200" w:firstLine="560"/>
        <w:jc w:val="left"/>
        <w:rPr>
          <w:rFonts w:cs="宋体"/>
          <w:kern w:val="0"/>
          <w:sz w:val="28"/>
          <w:szCs w:val="28"/>
        </w:rPr>
      </w:pPr>
      <w:r>
        <w:rPr>
          <w:rFonts w:cs="宋体" w:hint="eastAsia"/>
          <w:kern w:val="0"/>
          <w:sz w:val="28"/>
          <w:szCs w:val="28"/>
        </w:rPr>
        <w:t>六、参评博士研究生优秀</w:t>
      </w:r>
      <w:r>
        <w:rPr>
          <w:rFonts w:cs="宋体"/>
          <w:kern w:val="0"/>
          <w:sz w:val="28"/>
          <w:szCs w:val="28"/>
        </w:rPr>
        <w:t>奖学金的</w:t>
      </w:r>
      <w:r>
        <w:rPr>
          <w:rFonts w:cs="宋体" w:hint="eastAsia"/>
          <w:kern w:val="0"/>
          <w:sz w:val="28"/>
          <w:szCs w:val="28"/>
        </w:rPr>
        <w:t>研究论文作者的学术</w:t>
      </w:r>
      <w:r>
        <w:rPr>
          <w:rFonts w:cs="宋体"/>
          <w:kern w:val="0"/>
          <w:sz w:val="28"/>
          <w:szCs w:val="28"/>
        </w:rPr>
        <w:t>贡献界定如下：</w:t>
      </w:r>
    </w:p>
    <w:p w:rsidR="006569EF" w:rsidRDefault="006A35EA">
      <w:pPr>
        <w:autoSpaceDE w:val="0"/>
        <w:autoSpaceDN w:val="0"/>
        <w:adjustRightInd w:val="0"/>
        <w:ind w:firstLineChars="200" w:firstLine="560"/>
        <w:jc w:val="left"/>
        <w:rPr>
          <w:rFonts w:cs="宋体"/>
          <w:kern w:val="0"/>
          <w:sz w:val="28"/>
          <w:szCs w:val="28"/>
        </w:rPr>
      </w:pPr>
      <w:r>
        <w:rPr>
          <w:rFonts w:cs="宋体" w:hint="eastAsia"/>
          <w:kern w:val="0"/>
          <w:sz w:val="28"/>
          <w:szCs w:val="28"/>
        </w:rPr>
        <w:t>1.</w:t>
      </w:r>
      <w:r>
        <w:rPr>
          <w:rFonts w:cs="宋体" w:hint="eastAsia"/>
          <w:kern w:val="0"/>
          <w:sz w:val="28"/>
          <w:szCs w:val="28"/>
        </w:rPr>
        <w:t>申请优秀奖学金的博士研究生必须有</w:t>
      </w:r>
      <w:r>
        <w:rPr>
          <w:rFonts w:cs="宋体" w:hint="eastAsia"/>
          <w:kern w:val="0"/>
          <w:sz w:val="28"/>
          <w:szCs w:val="28"/>
        </w:rPr>
        <w:t>SCI</w:t>
      </w:r>
      <w:r>
        <w:rPr>
          <w:rFonts w:cs="宋体" w:hint="eastAsia"/>
          <w:kern w:val="0"/>
          <w:sz w:val="28"/>
          <w:szCs w:val="28"/>
        </w:rPr>
        <w:t>收录的学术论文，且该生</w:t>
      </w:r>
      <w:r>
        <w:rPr>
          <w:rFonts w:cs="宋体" w:hint="eastAsia"/>
          <w:kern w:val="0"/>
          <w:sz w:val="28"/>
          <w:szCs w:val="28"/>
        </w:rPr>
        <w:t>应为排名前三位的作者之一（若文章为独立</w:t>
      </w:r>
      <w:proofErr w:type="gramStart"/>
      <w:r>
        <w:rPr>
          <w:rFonts w:cs="宋体" w:hint="eastAsia"/>
          <w:kern w:val="0"/>
          <w:sz w:val="28"/>
          <w:szCs w:val="28"/>
        </w:rPr>
        <w:t>一</w:t>
      </w:r>
      <w:proofErr w:type="gramEnd"/>
      <w:r>
        <w:rPr>
          <w:rFonts w:cs="宋体" w:hint="eastAsia"/>
          <w:kern w:val="0"/>
          <w:sz w:val="28"/>
          <w:szCs w:val="28"/>
        </w:rPr>
        <w:t>作，则</w:t>
      </w:r>
      <w:proofErr w:type="gramStart"/>
      <w:r>
        <w:rPr>
          <w:rFonts w:cs="宋体" w:hint="eastAsia"/>
          <w:kern w:val="0"/>
          <w:sz w:val="28"/>
          <w:szCs w:val="28"/>
        </w:rPr>
        <w:t>一</w:t>
      </w:r>
      <w:proofErr w:type="gramEnd"/>
      <w:r>
        <w:rPr>
          <w:rFonts w:cs="宋体" w:hint="eastAsia"/>
          <w:kern w:val="0"/>
          <w:sz w:val="28"/>
          <w:szCs w:val="28"/>
        </w:rPr>
        <w:t>作、二作、</w:t>
      </w:r>
      <w:r>
        <w:rPr>
          <w:rFonts w:cs="宋体" w:hint="eastAsia"/>
          <w:kern w:val="0"/>
          <w:sz w:val="28"/>
          <w:szCs w:val="28"/>
        </w:rPr>
        <w:lastRenderedPageBreak/>
        <w:t>三作均可申请；若文章有两位共同</w:t>
      </w:r>
      <w:proofErr w:type="gramStart"/>
      <w:r>
        <w:rPr>
          <w:rFonts w:cs="宋体" w:hint="eastAsia"/>
          <w:kern w:val="0"/>
          <w:sz w:val="28"/>
          <w:szCs w:val="28"/>
        </w:rPr>
        <w:t>一</w:t>
      </w:r>
      <w:proofErr w:type="gramEnd"/>
      <w:r>
        <w:rPr>
          <w:rFonts w:cs="宋体" w:hint="eastAsia"/>
          <w:kern w:val="0"/>
          <w:sz w:val="28"/>
          <w:szCs w:val="28"/>
        </w:rPr>
        <w:t>作，则共一的两人和</w:t>
      </w:r>
      <w:proofErr w:type="gramStart"/>
      <w:r>
        <w:rPr>
          <w:rFonts w:cs="宋体" w:hint="eastAsia"/>
          <w:kern w:val="0"/>
          <w:sz w:val="28"/>
          <w:szCs w:val="28"/>
        </w:rPr>
        <w:t>二作可申请</w:t>
      </w:r>
      <w:proofErr w:type="gramEnd"/>
      <w:r>
        <w:rPr>
          <w:rFonts w:cs="宋体" w:hint="eastAsia"/>
          <w:kern w:val="0"/>
          <w:sz w:val="28"/>
          <w:szCs w:val="28"/>
        </w:rPr>
        <w:t>；若有三位共同</w:t>
      </w:r>
      <w:proofErr w:type="gramStart"/>
      <w:r>
        <w:rPr>
          <w:rFonts w:cs="宋体" w:hint="eastAsia"/>
          <w:kern w:val="0"/>
          <w:sz w:val="28"/>
          <w:szCs w:val="28"/>
        </w:rPr>
        <w:t>一</w:t>
      </w:r>
      <w:proofErr w:type="gramEnd"/>
      <w:r>
        <w:rPr>
          <w:rFonts w:cs="宋体" w:hint="eastAsia"/>
          <w:kern w:val="0"/>
          <w:sz w:val="28"/>
          <w:szCs w:val="28"/>
        </w:rPr>
        <w:t>作，则只有共</w:t>
      </w:r>
      <w:proofErr w:type="gramStart"/>
      <w:r>
        <w:rPr>
          <w:rFonts w:cs="宋体" w:hint="eastAsia"/>
          <w:kern w:val="0"/>
          <w:sz w:val="28"/>
          <w:szCs w:val="28"/>
        </w:rPr>
        <w:t>一</w:t>
      </w:r>
      <w:proofErr w:type="gramEnd"/>
      <w:r>
        <w:rPr>
          <w:rFonts w:cs="宋体" w:hint="eastAsia"/>
          <w:kern w:val="0"/>
          <w:sz w:val="28"/>
          <w:szCs w:val="28"/>
        </w:rPr>
        <w:t>的三人可申请）。</w:t>
      </w:r>
    </w:p>
    <w:p w:rsidR="006569EF" w:rsidRDefault="006A35EA">
      <w:pPr>
        <w:autoSpaceDE w:val="0"/>
        <w:autoSpaceDN w:val="0"/>
        <w:adjustRightInd w:val="0"/>
        <w:ind w:firstLineChars="200" w:firstLine="560"/>
        <w:jc w:val="left"/>
        <w:rPr>
          <w:rFonts w:cs="宋体"/>
          <w:kern w:val="0"/>
          <w:sz w:val="28"/>
          <w:szCs w:val="28"/>
        </w:rPr>
      </w:pPr>
      <w:r>
        <w:rPr>
          <w:rFonts w:cs="宋体" w:hint="eastAsia"/>
          <w:kern w:val="0"/>
          <w:sz w:val="28"/>
          <w:szCs w:val="28"/>
        </w:rPr>
        <w:t>2.</w:t>
      </w:r>
      <w:r>
        <w:rPr>
          <w:rFonts w:cs="宋体" w:hint="eastAsia"/>
          <w:kern w:val="0"/>
          <w:sz w:val="28"/>
          <w:szCs w:val="28"/>
        </w:rPr>
        <w:t>影响因子计算原则如下：</w:t>
      </w:r>
    </w:p>
    <w:p w:rsidR="006569EF" w:rsidRDefault="006A35EA" w:rsidP="004C6B68">
      <w:pPr>
        <w:autoSpaceDE w:val="0"/>
        <w:autoSpaceDN w:val="0"/>
        <w:adjustRightInd w:val="0"/>
        <w:ind w:firstLineChars="200" w:firstLine="560"/>
        <w:rPr>
          <w:rFonts w:cs="宋体"/>
          <w:kern w:val="0"/>
          <w:sz w:val="28"/>
          <w:szCs w:val="28"/>
        </w:rPr>
      </w:pPr>
      <w:r>
        <w:rPr>
          <w:rFonts w:cs="宋体" w:hint="eastAsia"/>
          <w:kern w:val="0"/>
          <w:sz w:val="28"/>
          <w:szCs w:val="28"/>
        </w:rPr>
        <w:t>SCI</w:t>
      </w:r>
      <w:r>
        <w:rPr>
          <w:rFonts w:cs="宋体" w:hint="eastAsia"/>
          <w:kern w:val="0"/>
          <w:sz w:val="28"/>
          <w:szCs w:val="28"/>
        </w:rPr>
        <w:t>收录的论文：只有前三位作者享有影响因子。其中独立</w:t>
      </w:r>
      <w:proofErr w:type="gramStart"/>
      <w:r>
        <w:rPr>
          <w:rFonts w:cs="宋体" w:hint="eastAsia"/>
          <w:kern w:val="0"/>
          <w:sz w:val="28"/>
          <w:szCs w:val="28"/>
        </w:rPr>
        <w:t>一</w:t>
      </w:r>
      <w:proofErr w:type="gramEnd"/>
      <w:r>
        <w:rPr>
          <w:rFonts w:cs="宋体" w:hint="eastAsia"/>
          <w:kern w:val="0"/>
          <w:sz w:val="28"/>
          <w:szCs w:val="28"/>
        </w:rPr>
        <w:t>作享有论文全部影响因子，二作和三作分别享有影响因子的</w:t>
      </w:r>
      <w:r>
        <w:rPr>
          <w:rFonts w:cs="宋体" w:hint="eastAsia"/>
          <w:kern w:val="0"/>
          <w:sz w:val="28"/>
          <w:szCs w:val="28"/>
        </w:rPr>
        <w:t>20%</w:t>
      </w:r>
      <w:r>
        <w:rPr>
          <w:rFonts w:cs="宋体" w:hint="eastAsia"/>
          <w:kern w:val="0"/>
          <w:sz w:val="28"/>
          <w:szCs w:val="28"/>
        </w:rPr>
        <w:t>和</w:t>
      </w:r>
      <w:r>
        <w:rPr>
          <w:rFonts w:cs="宋体" w:hint="eastAsia"/>
          <w:kern w:val="0"/>
          <w:sz w:val="28"/>
          <w:szCs w:val="28"/>
        </w:rPr>
        <w:t>10%</w:t>
      </w:r>
      <w:r>
        <w:rPr>
          <w:rFonts w:cs="宋体" w:hint="eastAsia"/>
          <w:kern w:val="0"/>
          <w:sz w:val="28"/>
          <w:szCs w:val="28"/>
        </w:rPr>
        <w:t>，</w:t>
      </w:r>
      <w:proofErr w:type="gramStart"/>
      <w:r>
        <w:rPr>
          <w:rFonts w:cs="宋体" w:hint="eastAsia"/>
          <w:kern w:val="0"/>
          <w:sz w:val="28"/>
          <w:szCs w:val="28"/>
        </w:rPr>
        <w:t>四作及</w:t>
      </w:r>
      <w:proofErr w:type="gramEnd"/>
      <w:r>
        <w:rPr>
          <w:rFonts w:cs="宋体" w:hint="eastAsia"/>
          <w:kern w:val="0"/>
          <w:sz w:val="28"/>
          <w:szCs w:val="28"/>
        </w:rPr>
        <w:t>以后不计算；两位共同</w:t>
      </w:r>
      <w:proofErr w:type="gramStart"/>
      <w:r>
        <w:rPr>
          <w:rFonts w:cs="宋体" w:hint="eastAsia"/>
          <w:kern w:val="0"/>
          <w:sz w:val="28"/>
          <w:szCs w:val="28"/>
        </w:rPr>
        <w:t>一作文章</w:t>
      </w:r>
      <w:proofErr w:type="gramEnd"/>
      <w:r>
        <w:rPr>
          <w:rFonts w:cs="宋体" w:hint="eastAsia"/>
          <w:kern w:val="0"/>
          <w:sz w:val="28"/>
          <w:szCs w:val="28"/>
        </w:rPr>
        <w:t>，排序第一、二位作者分别享有影响因子的</w:t>
      </w:r>
      <w:r>
        <w:rPr>
          <w:rFonts w:cs="宋体" w:hint="eastAsia"/>
          <w:kern w:val="0"/>
          <w:sz w:val="28"/>
          <w:szCs w:val="28"/>
        </w:rPr>
        <w:t>60%</w:t>
      </w:r>
      <w:r>
        <w:rPr>
          <w:rFonts w:cs="宋体" w:hint="eastAsia"/>
          <w:kern w:val="0"/>
          <w:sz w:val="28"/>
          <w:szCs w:val="28"/>
        </w:rPr>
        <w:t>和</w:t>
      </w:r>
      <w:r>
        <w:rPr>
          <w:rFonts w:cs="宋体" w:hint="eastAsia"/>
          <w:kern w:val="0"/>
          <w:sz w:val="28"/>
          <w:szCs w:val="28"/>
        </w:rPr>
        <w:t>40%</w:t>
      </w:r>
      <w:r>
        <w:rPr>
          <w:rFonts w:cs="宋体" w:hint="eastAsia"/>
          <w:kern w:val="0"/>
          <w:sz w:val="28"/>
          <w:szCs w:val="28"/>
        </w:rPr>
        <w:t>，二作享有影响因子的</w:t>
      </w:r>
      <w:r>
        <w:rPr>
          <w:rFonts w:cs="宋体" w:hint="eastAsia"/>
          <w:kern w:val="0"/>
          <w:sz w:val="28"/>
          <w:szCs w:val="28"/>
        </w:rPr>
        <w:t>10%</w:t>
      </w:r>
      <w:r>
        <w:rPr>
          <w:rFonts w:cs="宋体" w:hint="eastAsia"/>
          <w:kern w:val="0"/>
          <w:sz w:val="28"/>
          <w:szCs w:val="28"/>
        </w:rPr>
        <w:t>，三作及以后不计算；三位共同</w:t>
      </w:r>
      <w:proofErr w:type="gramStart"/>
      <w:r>
        <w:rPr>
          <w:rFonts w:cs="宋体" w:hint="eastAsia"/>
          <w:kern w:val="0"/>
          <w:sz w:val="28"/>
          <w:szCs w:val="28"/>
        </w:rPr>
        <w:t>一作文章</w:t>
      </w:r>
      <w:proofErr w:type="gramEnd"/>
      <w:r>
        <w:rPr>
          <w:rFonts w:cs="宋体" w:hint="eastAsia"/>
          <w:kern w:val="0"/>
          <w:sz w:val="28"/>
          <w:szCs w:val="28"/>
        </w:rPr>
        <w:t>，则排序第一、二、三位作者分别享有影响因子的</w:t>
      </w:r>
      <w:r>
        <w:rPr>
          <w:rFonts w:cs="宋体" w:hint="eastAsia"/>
          <w:kern w:val="0"/>
          <w:sz w:val="28"/>
          <w:szCs w:val="28"/>
        </w:rPr>
        <w:t>5</w:t>
      </w:r>
      <w:r>
        <w:rPr>
          <w:rFonts w:cs="宋体" w:hint="eastAsia"/>
          <w:kern w:val="0"/>
          <w:sz w:val="28"/>
          <w:szCs w:val="28"/>
        </w:rPr>
        <w:t>0%</w:t>
      </w:r>
      <w:r>
        <w:rPr>
          <w:rFonts w:cs="宋体" w:hint="eastAsia"/>
          <w:kern w:val="0"/>
          <w:sz w:val="28"/>
          <w:szCs w:val="28"/>
        </w:rPr>
        <w:t>、</w:t>
      </w:r>
      <w:r>
        <w:rPr>
          <w:rFonts w:cs="宋体" w:hint="eastAsia"/>
          <w:kern w:val="0"/>
          <w:sz w:val="28"/>
          <w:szCs w:val="28"/>
        </w:rPr>
        <w:t>30%</w:t>
      </w:r>
      <w:r>
        <w:rPr>
          <w:rFonts w:cs="宋体" w:hint="eastAsia"/>
          <w:kern w:val="0"/>
          <w:sz w:val="28"/>
          <w:szCs w:val="28"/>
        </w:rPr>
        <w:t>、</w:t>
      </w:r>
      <w:r>
        <w:rPr>
          <w:rFonts w:cs="宋体" w:hint="eastAsia"/>
          <w:kern w:val="0"/>
          <w:sz w:val="28"/>
          <w:szCs w:val="28"/>
        </w:rPr>
        <w:t>20%</w:t>
      </w:r>
      <w:r>
        <w:rPr>
          <w:rFonts w:cs="宋体" w:hint="eastAsia"/>
          <w:kern w:val="0"/>
          <w:sz w:val="28"/>
          <w:szCs w:val="28"/>
        </w:rPr>
        <w:t>，其他作者不计算。</w:t>
      </w:r>
    </w:p>
    <w:p w:rsidR="006569EF" w:rsidRDefault="006A35EA">
      <w:pPr>
        <w:autoSpaceDE w:val="0"/>
        <w:autoSpaceDN w:val="0"/>
        <w:adjustRightInd w:val="0"/>
        <w:ind w:firstLineChars="200" w:firstLine="560"/>
        <w:jc w:val="left"/>
        <w:rPr>
          <w:rFonts w:cs="宋体"/>
          <w:kern w:val="0"/>
          <w:sz w:val="28"/>
          <w:szCs w:val="28"/>
        </w:rPr>
      </w:pPr>
      <w:r>
        <w:rPr>
          <w:rFonts w:cs="宋体" w:hint="eastAsia"/>
          <w:kern w:val="0"/>
          <w:sz w:val="28"/>
          <w:szCs w:val="28"/>
        </w:rPr>
        <w:t>3.</w:t>
      </w:r>
      <w:proofErr w:type="gramStart"/>
      <w:r>
        <w:rPr>
          <w:rFonts w:cs="宋体" w:hint="eastAsia"/>
          <w:kern w:val="0"/>
          <w:sz w:val="28"/>
          <w:szCs w:val="28"/>
        </w:rPr>
        <w:t>若申请</w:t>
      </w:r>
      <w:proofErr w:type="gramEnd"/>
      <w:r>
        <w:rPr>
          <w:rFonts w:cs="宋体" w:hint="eastAsia"/>
          <w:kern w:val="0"/>
          <w:sz w:val="28"/>
          <w:szCs w:val="28"/>
        </w:rPr>
        <w:t>学生拥有多篇被</w:t>
      </w:r>
      <w:r>
        <w:rPr>
          <w:rFonts w:cs="宋体" w:hint="eastAsia"/>
          <w:kern w:val="0"/>
          <w:sz w:val="28"/>
          <w:szCs w:val="28"/>
        </w:rPr>
        <w:t>SCI</w:t>
      </w:r>
      <w:r>
        <w:rPr>
          <w:rFonts w:cs="宋体" w:hint="eastAsia"/>
          <w:kern w:val="0"/>
          <w:sz w:val="28"/>
          <w:szCs w:val="28"/>
        </w:rPr>
        <w:t>收录的</w:t>
      </w:r>
      <w:r w:rsidR="004C6B68">
        <w:rPr>
          <w:rFonts w:cs="宋体" w:hint="eastAsia"/>
          <w:kern w:val="0"/>
          <w:sz w:val="28"/>
          <w:szCs w:val="28"/>
        </w:rPr>
        <w:t>前三位</w:t>
      </w:r>
      <w:r>
        <w:rPr>
          <w:rFonts w:cs="宋体" w:hint="eastAsia"/>
          <w:kern w:val="0"/>
          <w:sz w:val="28"/>
          <w:szCs w:val="28"/>
        </w:rPr>
        <w:t>作者论文，则将按上述原则计算出的该生每篇论文所应享有的影响因子进行累加，得出该生参评奖学金的影响因子数。</w:t>
      </w:r>
    </w:p>
    <w:p w:rsidR="006569EF" w:rsidRDefault="006A35EA">
      <w:pPr>
        <w:autoSpaceDE w:val="0"/>
        <w:autoSpaceDN w:val="0"/>
        <w:adjustRightInd w:val="0"/>
        <w:ind w:firstLineChars="200" w:firstLine="560"/>
        <w:jc w:val="left"/>
        <w:rPr>
          <w:rFonts w:cs="宋体"/>
          <w:kern w:val="0"/>
          <w:sz w:val="28"/>
          <w:szCs w:val="28"/>
        </w:rPr>
      </w:pPr>
      <w:r>
        <w:rPr>
          <w:rFonts w:cs="宋体" w:hint="eastAsia"/>
          <w:kern w:val="0"/>
          <w:sz w:val="28"/>
          <w:szCs w:val="28"/>
        </w:rPr>
        <w:t>4.</w:t>
      </w:r>
      <w:proofErr w:type="gramStart"/>
      <w:r>
        <w:rPr>
          <w:rFonts w:cs="宋体" w:hint="eastAsia"/>
          <w:kern w:val="0"/>
          <w:sz w:val="28"/>
          <w:szCs w:val="28"/>
        </w:rPr>
        <w:t>若申请</w:t>
      </w:r>
      <w:proofErr w:type="gramEnd"/>
      <w:r>
        <w:rPr>
          <w:rFonts w:cs="宋体" w:hint="eastAsia"/>
          <w:kern w:val="0"/>
          <w:sz w:val="28"/>
          <w:szCs w:val="28"/>
        </w:rPr>
        <w:t>学生的</w:t>
      </w:r>
      <w:r>
        <w:rPr>
          <w:rFonts w:cs="宋体" w:hint="eastAsia"/>
          <w:kern w:val="0"/>
          <w:sz w:val="28"/>
          <w:szCs w:val="28"/>
        </w:rPr>
        <w:t>指导教师</w:t>
      </w:r>
      <w:r>
        <w:rPr>
          <w:rFonts w:cs="宋体" w:hint="eastAsia"/>
          <w:kern w:val="0"/>
          <w:sz w:val="28"/>
          <w:szCs w:val="28"/>
        </w:rPr>
        <w:t>为第一作者，申请学生为第二作者，则等同于学生为第一作者；</w:t>
      </w:r>
      <w:proofErr w:type="gramStart"/>
      <w:r>
        <w:rPr>
          <w:rFonts w:cs="宋体" w:hint="eastAsia"/>
          <w:kern w:val="0"/>
          <w:sz w:val="28"/>
          <w:szCs w:val="28"/>
        </w:rPr>
        <w:t>若</w:t>
      </w:r>
      <w:r>
        <w:rPr>
          <w:rFonts w:cs="宋体"/>
          <w:kern w:val="0"/>
          <w:sz w:val="28"/>
          <w:szCs w:val="28"/>
        </w:rPr>
        <w:t>学</w:t>
      </w:r>
      <w:proofErr w:type="gramEnd"/>
      <w:r>
        <w:rPr>
          <w:rFonts w:cs="宋体"/>
          <w:kern w:val="0"/>
          <w:sz w:val="28"/>
          <w:szCs w:val="28"/>
        </w:rPr>
        <w:t>生和</w:t>
      </w:r>
      <w:r>
        <w:rPr>
          <w:rFonts w:cs="宋体" w:hint="eastAsia"/>
          <w:kern w:val="0"/>
          <w:sz w:val="28"/>
          <w:szCs w:val="28"/>
        </w:rPr>
        <w:t>指导教师</w:t>
      </w:r>
      <w:r>
        <w:rPr>
          <w:rFonts w:cs="宋体"/>
          <w:kern w:val="0"/>
          <w:sz w:val="28"/>
          <w:szCs w:val="28"/>
        </w:rPr>
        <w:t>为共同</w:t>
      </w:r>
      <w:proofErr w:type="gramStart"/>
      <w:r>
        <w:rPr>
          <w:rFonts w:cs="宋体"/>
          <w:kern w:val="0"/>
          <w:sz w:val="28"/>
          <w:szCs w:val="28"/>
        </w:rPr>
        <w:t>一</w:t>
      </w:r>
      <w:proofErr w:type="gramEnd"/>
      <w:r>
        <w:rPr>
          <w:rFonts w:cs="宋体"/>
          <w:kern w:val="0"/>
          <w:sz w:val="28"/>
          <w:szCs w:val="28"/>
        </w:rPr>
        <w:t>作，则视为学生为独立</w:t>
      </w:r>
      <w:proofErr w:type="gramStart"/>
      <w:r>
        <w:rPr>
          <w:rFonts w:cs="宋体"/>
          <w:kern w:val="0"/>
          <w:sz w:val="28"/>
          <w:szCs w:val="28"/>
        </w:rPr>
        <w:t>一</w:t>
      </w:r>
      <w:proofErr w:type="gramEnd"/>
      <w:r>
        <w:rPr>
          <w:rFonts w:cs="宋体" w:hint="eastAsia"/>
          <w:kern w:val="0"/>
          <w:sz w:val="28"/>
          <w:szCs w:val="28"/>
        </w:rPr>
        <w:t>作</w:t>
      </w:r>
      <w:r>
        <w:rPr>
          <w:rFonts w:cs="宋体"/>
          <w:kern w:val="0"/>
          <w:sz w:val="28"/>
          <w:szCs w:val="28"/>
        </w:rPr>
        <w:t>。</w:t>
      </w:r>
    </w:p>
    <w:p w:rsidR="006569EF" w:rsidRDefault="006A35EA">
      <w:pPr>
        <w:autoSpaceDE w:val="0"/>
        <w:autoSpaceDN w:val="0"/>
        <w:adjustRightInd w:val="0"/>
        <w:ind w:firstLineChars="200" w:firstLine="560"/>
        <w:jc w:val="left"/>
        <w:rPr>
          <w:rFonts w:cs="宋体"/>
          <w:kern w:val="0"/>
          <w:sz w:val="28"/>
          <w:szCs w:val="28"/>
        </w:rPr>
      </w:pPr>
      <w:r>
        <w:rPr>
          <w:rFonts w:cs="宋体" w:hint="eastAsia"/>
          <w:kern w:val="0"/>
          <w:sz w:val="28"/>
          <w:szCs w:val="28"/>
        </w:rPr>
        <w:t>5.</w:t>
      </w:r>
      <w:r>
        <w:rPr>
          <w:rFonts w:cs="宋体" w:hint="eastAsia"/>
          <w:kern w:val="0"/>
          <w:sz w:val="28"/>
          <w:szCs w:val="28"/>
        </w:rPr>
        <w:t>申请学生按照以上原则对</w:t>
      </w:r>
      <w:r w:rsidR="004C6B68">
        <w:rPr>
          <w:rFonts w:cs="宋体" w:hint="eastAsia"/>
          <w:kern w:val="0"/>
          <w:sz w:val="28"/>
          <w:szCs w:val="28"/>
        </w:rPr>
        <w:t>前三位</w:t>
      </w:r>
      <w:r>
        <w:rPr>
          <w:rFonts w:cs="宋体" w:hint="eastAsia"/>
          <w:kern w:val="0"/>
          <w:sz w:val="28"/>
          <w:szCs w:val="28"/>
        </w:rPr>
        <w:t>作者论文的影响因子进行计算，按照计算结果排序。若出现影响因子数值等同的情况，则由系内奖学金评定小组结合学生发表的其他作者</w:t>
      </w:r>
      <w:r>
        <w:rPr>
          <w:rFonts w:cs="宋体" w:hint="eastAsia"/>
          <w:kern w:val="0"/>
          <w:sz w:val="28"/>
          <w:szCs w:val="28"/>
        </w:rPr>
        <w:t>SCI</w:t>
      </w:r>
      <w:r>
        <w:rPr>
          <w:rFonts w:cs="宋体" w:hint="eastAsia"/>
          <w:kern w:val="0"/>
          <w:sz w:val="28"/>
          <w:szCs w:val="28"/>
        </w:rPr>
        <w:t>论文及其取得的其他研究成果等情况讨论决</w:t>
      </w:r>
      <w:r>
        <w:rPr>
          <w:rFonts w:cs="宋体" w:hint="eastAsia"/>
          <w:kern w:val="0"/>
          <w:sz w:val="28"/>
          <w:szCs w:val="28"/>
        </w:rPr>
        <w:t>定。</w:t>
      </w:r>
    </w:p>
    <w:p w:rsidR="006569EF" w:rsidRDefault="006A35EA">
      <w:pPr>
        <w:autoSpaceDE w:val="0"/>
        <w:autoSpaceDN w:val="0"/>
        <w:adjustRightInd w:val="0"/>
        <w:ind w:firstLineChars="200" w:firstLine="560"/>
        <w:jc w:val="left"/>
        <w:rPr>
          <w:rFonts w:cs="宋体"/>
          <w:kern w:val="0"/>
          <w:sz w:val="28"/>
          <w:szCs w:val="28"/>
        </w:rPr>
      </w:pPr>
      <w:bookmarkStart w:id="1" w:name="OLE_LINK1"/>
      <w:r>
        <w:rPr>
          <w:rFonts w:cs="宋体" w:hint="eastAsia"/>
          <w:kern w:val="0"/>
          <w:sz w:val="28"/>
          <w:szCs w:val="28"/>
        </w:rPr>
        <w:t>6.</w:t>
      </w:r>
      <w:r>
        <w:rPr>
          <w:rFonts w:cs="宋体" w:hint="eastAsia"/>
          <w:kern w:val="0"/>
          <w:sz w:val="28"/>
          <w:szCs w:val="28"/>
        </w:rPr>
        <w:t>博士研究生优秀奖学金的评定原则上不考虑核心期刊论文</w:t>
      </w:r>
      <w:r w:rsidR="004C6B68">
        <w:rPr>
          <w:rFonts w:cs="宋体" w:hint="eastAsia"/>
          <w:kern w:val="0"/>
          <w:sz w:val="28"/>
          <w:szCs w:val="28"/>
        </w:rPr>
        <w:t>和</w:t>
      </w:r>
      <w:r>
        <w:rPr>
          <w:rFonts w:cs="宋体" w:hint="eastAsia"/>
          <w:kern w:val="0"/>
          <w:sz w:val="28"/>
          <w:szCs w:val="28"/>
        </w:rPr>
        <w:t>专利</w:t>
      </w:r>
      <w:r>
        <w:rPr>
          <w:rFonts w:cs="宋体" w:hint="eastAsia"/>
          <w:kern w:val="0"/>
          <w:sz w:val="28"/>
          <w:szCs w:val="28"/>
        </w:rPr>
        <w:t>。</w:t>
      </w:r>
    </w:p>
    <w:p w:rsidR="006569EF" w:rsidRDefault="006A35EA">
      <w:pPr>
        <w:autoSpaceDE w:val="0"/>
        <w:autoSpaceDN w:val="0"/>
        <w:adjustRightInd w:val="0"/>
        <w:ind w:firstLineChars="200" w:firstLine="560"/>
        <w:jc w:val="left"/>
        <w:rPr>
          <w:rFonts w:cs="宋体"/>
          <w:kern w:val="0"/>
          <w:sz w:val="28"/>
          <w:szCs w:val="28"/>
        </w:rPr>
      </w:pPr>
      <w:r>
        <w:rPr>
          <w:rFonts w:cs="宋体" w:hint="eastAsia"/>
          <w:kern w:val="0"/>
          <w:sz w:val="28"/>
          <w:szCs w:val="28"/>
        </w:rPr>
        <w:t>7.</w:t>
      </w:r>
      <w:r>
        <w:rPr>
          <w:rFonts w:cs="宋体" w:hint="eastAsia"/>
          <w:kern w:val="0"/>
          <w:sz w:val="28"/>
          <w:szCs w:val="28"/>
        </w:rPr>
        <w:t>对于高水平的研究成果，例如影响因子（</w:t>
      </w:r>
      <w:r>
        <w:rPr>
          <w:rFonts w:cs="宋体" w:hint="eastAsia"/>
          <w:kern w:val="0"/>
          <w:sz w:val="28"/>
          <w:szCs w:val="28"/>
        </w:rPr>
        <w:t>IF</w:t>
      </w:r>
      <w:r>
        <w:rPr>
          <w:rFonts w:cs="宋体" w:hint="eastAsia"/>
          <w:kern w:val="0"/>
          <w:sz w:val="28"/>
          <w:szCs w:val="28"/>
        </w:rPr>
        <w:t>）大于</w:t>
      </w:r>
      <w:r>
        <w:rPr>
          <w:rFonts w:cs="宋体"/>
          <w:kern w:val="0"/>
          <w:sz w:val="28"/>
          <w:szCs w:val="28"/>
        </w:rPr>
        <w:t>9</w:t>
      </w:r>
      <w:r>
        <w:rPr>
          <w:rFonts w:cs="宋体"/>
          <w:kern w:val="0"/>
          <w:sz w:val="28"/>
          <w:szCs w:val="28"/>
        </w:rPr>
        <w:t>或大于两倍</w:t>
      </w:r>
      <w:r>
        <w:rPr>
          <w:rFonts w:cs="宋体"/>
          <w:kern w:val="0"/>
          <w:sz w:val="28"/>
          <w:szCs w:val="28"/>
        </w:rPr>
        <w:lastRenderedPageBreak/>
        <w:t>学科平均影响因子的文章，</w:t>
      </w:r>
      <w:r>
        <w:rPr>
          <w:rFonts w:cs="宋体" w:hint="eastAsia"/>
          <w:kern w:val="0"/>
          <w:sz w:val="28"/>
          <w:szCs w:val="28"/>
        </w:rPr>
        <w:t>可乘以</w:t>
      </w:r>
      <w:r>
        <w:rPr>
          <w:rFonts w:cs="宋体" w:hint="eastAsia"/>
          <w:kern w:val="0"/>
          <w:sz w:val="28"/>
          <w:szCs w:val="28"/>
        </w:rPr>
        <w:t>2</w:t>
      </w:r>
      <w:r>
        <w:rPr>
          <w:rFonts w:cs="宋体" w:hint="eastAsia"/>
          <w:kern w:val="0"/>
          <w:sz w:val="28"/>
          <w:szCs w:val="28"/>
        </w:rPr>
        <w:t>的系数。</w:t>
      </w:r>
    </w:p>
    <w:bookmarkEnd w:id="1"/>
    <w:p w:rsidR="006569EF" w:rsidRDefault="006A35EA">
      <w:pPr>
        <w:autoSpaceDE w:val="0"/>
        <w:autoSpaceDN w:val="0"/>
        <w:adjustRightInd w:val="0"/>
        <w:ind w:firstLineChars="200" w:firstLine="560"/>
        <w:jc w:val="left"/>
        <w:rPr>
          <w:rFonts w:cs="宋体"/>
          <w:kern w:val="0"/>
          <w:sz w:val="28"/>
          <w:szCs w:val="28"/>
        </w:rPr>
      </w:pPr>
      <w:r>
        <w:rPr>
          <w:rFonts w:cs="宋体" w:hint="eastAsia"/>
          <w:kern w:val="0"/>
          <w:sz w:val="28"/>
          <w:szCs w:val="28"/>
        </w:rPr>
        <w:t>七、各系评定小组在拟定系内评奖规则时应优先遵守第六项中的各项规定，把关学生代表性学术成果质量；同时要考虑到系内不同学科方向的差异。同等条件下可参考普通科研成果的质量和数量。普通科研成果若非第一作者，按照第六办法处理。系内拟定评奖规则时，建议参考《关于生物学学科研究生申请学位科研成果的补充规定》。</w:t>
      </w:r>
    </w:p>
    <w:p w:rsidR="006569EF" w:rsidRDefault="006A35EA">
      <w:pPr>
        <w:autoSpaceDE w:val="0"/>
        <w:autoSpaceDN w:val="0"/>
        <w:adjustRightInd w:val="0"/>
        <w:ind w:firstLineChars="200" w:firstLine="560"/>
        <w:jc w:val="left"/>
        <w:rPr>
          <w:kern w:val="0"/>
          <w:sz w:val="28"/>
          <w:szCs w:val="28"/>
        </w:rPr>
      </w:pPr>
      <w:r>
        <w:rPr>
          <w:rFonts w:cs="宋体" w:hint="eastAsia"/>
          <w:kern w:val="0"/>
          <w:sz w:val="28"/>
          <w:szCs w:val="28"/>
        </w:rPr>
        <w:t>八、奖学金评审过程中要综合考虑</w:t>
      </w:r>
      <w:r>
        <w:rPr>
          <w:rFonts w:cs="宋体" w:hint="eastAsia"/>
          <w:kern w:val="0"/>
          <w:sz w:val="28"/>
          <w:szCs w:val="28"/>
        </w:rPr>
        <w:t>学生的思想道德素质等情况。</w:t>
      </w:r>
    </w:p>
    <w:p w:rsidR="006569EF" w:rsidRDefault="006569EF">
      <w:pPr>
        <w:autoSpaceDE w:val="0"/>
        <w:autoSpaceDN w:val="0"/>
        <w:adjustRightInd w:val="0"/>
        <w:ind w:firstLineChars="100" w:firstLine="280"/>
        <w:jc w:val="left"/>
        <w:rPr>
          <w:kern w:val="0"/>
          <w:sz w:val="28"/>
          <w:szCs w:val="28"/>
        </w:rPr>
      </w:pPr>
    </w:p>
    <w:p w:rsidR="006569EF" w:rsidRDefault="006569EF">
      <w:pPr>
        <w:autoSpaceDE w:val="0"/>
        <w:autoSpaceDN w:val="0"/>
        <w:adjustRightInd w:val="0"/>
        <w:ind w:firstLineChars="100" w:firstLine="280"/>
        <w:jc w:val="left"/>
        <w:rPr>
          <w:rFonts w:hint="eastAsia"/>
          <w:kern w:val="0"/>
          <w:sz w:val="28"/>
          <w:szCs w:val="28"/>
        </w:rPr>
      </w:pPr>
    </w:p>
    <w:p w:rsidR="004C6B68" w:rsidRDefault="004C6B68">
      <w:pPr>
        <w:autoSpaceDE w:val="0"/>
        <w:autoSpaceDN w:val="0"/>
        <w:adjustRightInd w:val="0"/>
        <w:ind w:firstLineChars="100" w:firstLine="280"/>
        <w:jc w:val="left"/>
        <w:rPr>
          <w:kern w:val="0"/>
          <w:sz w:val="28"/>
          <w:szCs w:val="28"/>
        </w:rPr>
      </w:pPr>
    </w:p>
    <w:p w:rsidR="006569EF" w:rsidRDefault="006A35EA">
      <w:pPr>
        <w:autoSpaceDE w:val="0"/>
        <w:autoSpaceDN w:val="0"/>
        <w:adjustRightInd w:val="0"/>
        <w:ind w:firstLineChars="1850" w:firstLine="5180"/>
        <w:jc w:val="left"/>
        <w:rPr>
          <w:kern w:val="0"/>
          <w:sz w:val="28"/>
          <w:szCs w:val="28"/>
        </w:rPr>
      </w:pPr>
      <w:r>
        <w:rPr>
          <w:rFonts w:cs="宋体" w:hint="eastAsia"/>
          <w:kern w:val="0"/>
          <w:sz w:val="28"/>
          <w:szCs w:val="28"/>
        </w:rPr>
        <w:t>南开大学生命科学学院</w:t>
      </w:r>
    </w:p>
    <w:p w:rsidR="006569EF" w:rsidRDefault="006A35EA">
      <w:pPr>
        <w:autoSpaceDE w:val="0"/>
        <w:autoSpaceDN w:val="0"/>
        <w:adjustRightInd w:val="0"/>
        <w:ind w:firstLineChars="2100" w:firstLine="5880"/>
        <w:jc w:val="left"/>
        <w:rPr>
          <w:kern w:val="0"/>
          <w:sz w:val="28"/>
          <w:szCs w:val="28"/>
        </w:rPr>
      </w:pPr>
      <w:r>
        <w:rPr>
          <w:kern w:val="0"/>
          <w:sz w:val="28"/>
          <w:szCs w:val="28"/>
        </w:rPr>
        <w:t>201</w:t>
      </w:r>
      <w:r w:rsidR="004C6B68">
        <w:rPr>
          <w:rFonts w:hint="eastAsia"/>
          <w:kern w:val="0"/>
          <w:sz w:val="28"/>
          <w:szCs w:val="28"/>
        </w:rPr>
        <w:t>7</w:t>
      </w:r>
      <w:r>
        <w:rPr>
          <w:rFonts w:cs="宋体" w:hint="eastAsia"/>
          <w:kern w:val="0"/>
          <w:sz w:val="28"/>
          <w:szCs w:val="28"/>
        </w:rPr>
        <w:t>年</w:t>
      </w:r>
      <w:r w:rsidR="004C6B68">
        <w:rPr>
          <w:rFonts w:hint="eastAsia"/>
          <w:kern w:val="0"/>
          <w:sz w:val="28"/>
          <w:szCs w:val="28"/>
        </w:rPr>
        <w:t>9</w:t>
      </w:r>
      <w:r>
        <w:rPr>
          <w:rFonts w:cs="宋体" w:hint="eastAsia"/>
          <w:kern w:val="0"/>
          <w:sz w:val="28"/>
          <w:szCs w:val="28"/>
        </w:rPr>
        <w:t>月</w:t>
      </w:r>
    </w:p>
    <w:sectPr w:rsidR="006569EF" w:rsidSect="006569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5EA" w:rsidRDefault="006A35EA" w:rsidP="004C6B68">
      <w:r>
        <w:separator/>
      </w:r>
    </w:p>
  </w:endnote>
  <w:endnote w:type="continuationSeparator" w:id="0">
    <w:p w:rsidR="006A35EA" w:rsidRDefault="006A35EA" w:rsidP="004C6B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宋体">
    <w:altName w:val="SimSun"/>
    <w:panose1 w:val="02010600030101010101"/>
    <w:charset w:val="7A"/>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FangSong_GB2312">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5EA" w:rsidRDefault="006A35EA" w:rsidP="004C6B68">
      <w:r>
        <w:separator/>
      </w:r>
    </w:p>
  </w:footnote>
  <w:footnote w:type="continuationSeparator" w:id="0">
    <w:p w:rsidR="006A35EA" w:rsidRDefault="006A35EA" w:rsidP="004C6B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97782"/>
    <w:rsid w:val="000232DA"/>
    <w:rsid w:val="0008270B"/>
    <w:rsid w:val="000C7B93"/>
    <w:rsid w:val="000E6F0F"/>
    <w:rsid w:val="00141618"/>
    <w:rsid w:val="0015557F"/>
    <w:rsid w:val="001B63CF"/>
    <w:rsid w:val="001C61B8"/>
    <w:rsid w:val="0020697F"/>
    <w:rsid w:val="0022241B"/>
    <w:rsid w:val="00232DA6"/>
    <w:rsid w:val="00236E60"/>
    <w:rsid w:val="00247CEF"/>
    <w:rsid w:val="00277D4C"/>
    <w:rsid w:val="00295D42"/>
    <w:rsid w:val="002D29D5"/>
    <w:rsid w:val="00311191"/>
    <w:rsid w:val="003472BE"/>
    <w:rsid w:val="00353855"/>
    <w:rsid w:val="00391E3A"/>
    <w:rsid w:val="003A71CF"/>
    <w:rsid w:val="003C1720"/>
    <w:rsid w:val="003C2EA9"/>
    <w:rsid w:val="003E42DA"/>
    <w:rsid w:val="003F65F9"/>
    <w:rsid w:val="004332D4"/>
    <w:rsid w:val="00456AAC"/>
    <w:rsid w:val="0048596A"/>
    <w:rsid w:val="004A11A7"/>
    <w:rsid w:val="004C1E1F"/>
    <w:rsid w:val="004C6B68"/>
    <w:rsid w:val="004D0AAC"/>
    <w:rsid w:val="00567F21"/>
    <w:rsid w:val="005A1C8E"/>
    <w:rsid w:val="00620C7E"/>
    <w:rsid w:val="00622ABA"/>
    <w:rsid w:val="006569EF"/>
    <w:rsid w:val="00657762"/>
    <w:rsid w:val="00672529"/>
    <w:rsid w:val="006771EE"/>
    <w:rsid w:val="006A35EA"/>
    <w:rsid w:val="006C2EBD"/>
    <w:rsid w:val="007109EA"/>
    <w:rsid w:val="00720969"/>
    <w:rsid w:val="007D0145"/>
    <w:rsid w:val="00821619"/>
    <w:rsid w:val="008224BB"/>
    <w:rsid w:val="0086333E"/>
    <w:rsid w:val="008F1C1A"/>
    <w:rsid w:val="008F5C99"/>
    <w:rsid w:val="00965DD6"/>
    <w:rsid w:val="009A533F"/>
    <w:rsid w:val="00A02C2C"/>
    <w:rsid w:val="00A46482"/>
    <w:rsid w:val="00AC0E70"/>
    <w:rsid w:val="00AC6388"/>
    <w:rsid w:val="00AD1C44"/>
    <w:rsid w:val="00B06ABA"/>
    <w:rsid w:val="00B469BF"/>
    <w:rsid w:val="00B66030"/>
    <w:rsid w:val="00B76E62"/>
    <w:rsid w:val="00BA730C"/>
    <w:rsid w:val="00BB06A7"/>
    <w:rsid w:val="00BB130F"/>
    <w:rsid w:val="00BD00E6"/>
    <w:rsid w:val="00BD0B3B"/>
    <w:rsid w:val="00C12779"/>
    <w:rsid w:val="00C6105E"/>
    <w:rsid w:val="00C97782"/>
    <w:rsid w:val="00CC2532"/>
    <w:rsid w:val="00CD3125"/>
    <w:rsid w:val="00D51BE7"/>
    <w:rsid w:val="00D52C17"/>
    <w:rsid w:val="00D65B57"/>
    <w:rsid w:val="00D77E73"/>
    <w:rsid w:val="00D80900"/>
    <w:rsid w:val="00DE2CDB"/>
    <w:rsid w:val="00E93A75"/>
    <w:rsid w:val="00EF07E3"/>
    <w:rsid w:val="00F10D28"/>
    <w:rsid w:val="00F71237"/>
    <w:rsid w:val="00F73590"/>
    <w:rsid w:val="00F75DA9"/>
    <w:rsid w:val="00F81101"/>
    <w:rsid w:val="00F85141"/>
    <w:rsid w:val="00F85718"/>
    <w:rsid w:val="00F93895"/>
    <w:rsid w:val="00FC65C5"/>
    <w:rsid w:val="00FF5096"/>
    <w:rsid w:val="01BA7D00"/>
    <w:rsid w:val="061F6D2E"/>
    <w:rsid w:val="062F0114"/>
    <w:rsid w:val="068A4CAD"/>
    <w:rsid w:val="0ADF54F9"/>
    <w:rsid w:val="167B2A51"/>
    <w:rsid w:val="1B2E07E2"/>
    <w:rsid w:val="23375396"/>
    <w:rsid w:val="2E9C6AD1"/>
    <w:rsid w:val="2F223C34"/>
    <w:rsid w:val="3DFB4B6D"/>
    <w:rsid w:val="48C90A68"/>
    <w:rsid w:val="4F771FA2"/>
    <w:rsid w:val="532B7326"/>
    <w:rsid w:val="5F002C71"/>
    <w:rsid w:val="66F11F09"/>
    <w:rsid w:val="672F2059"/>
    <w:rsid w:val="6A5A7D06"/>
    <w:rsid w:val="6D48238A"/>
    <w:rsid w:val="70096C58"/>
    <w:rsid w:val="779A3F52"/>
    <w:rsid w:val="7AF95F51"/>
    <w:rsid w:val="7B806339"/>
    <w:rsid w:val="7CD91F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9EF"/>
    <w:pPr>
      <w:widowControl w:val="0"/>
      <w:jc w:val="both"/>
    </w:pPr>
    <w:rPr>
      <w:rFonts w:eastAsia="宋体"/>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6569EF"/>
    <w:pPr>
      <w:tabs>
        <w:tab w:val="center" w:pos="4153"/>
        <w:tab w:val="right" w:pos="8306"/>
      </w:tabs>
      <w:snapToGrid w:val="0"/>
      <w:jc w:val="left"/>
    </w:pPr>
    <w:rPr>
      <w:sz w:val="18"/>
      <w:szCs w:val="18"/>
    </w:rPr>
  </w:style>
  <w:style w:type="paragraph" w:styleId="a4">
    <w:name w:val="header"/>
    <w:basedOn w:val="a"/>
    <w:link w:val="Char0"/>
    <w:uiPriority w:val="99"/>
    <w:qFormat/>
    <w:rsid w:val="006569EF"/>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qFormat/>
    <w:locked/>
    <w:rsid w:val="006569EF"/>
    <w:rPr>
      <w:kern w:val="2"/>
      <w:sz w:val="18"/>
      <w:szCs w:val="18"/>
    </w:rPr>
  </w:style>
  <w:style w:type="character" w:customStyle="1" w:styleId="Char">
    <w:name w:val="页脚 Char"/>
    <w:link w:val="a3"/>
    <w:uiPriority w:val="99"/>
    <w:qFormat/>
    <w:locked/>
    <w:rsid w:val="006569E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369</Words>
  <Characters>2105</Characters>
  <Application>Microsoft Office Word</Application>
  <DocSecurity>0</DocSecurity>
  <Lines>17</Lines>
  <Paragraphs>4</Paragraphs>
  <ScaleCrop>false</ScaleCrop>
  <Company>Microsoft</Company>
  <LinksUpToDate>false</LinksUpToDate>
  <CharactersWithSpaces>2470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sky</cp:lastModifiedBy>
  <cp:revision>18</cp:revision>
  <cp:lastPrinted>2017-09-22T06:55:00Z</cp:lastPrinted>
  <dcterms:created xsi:type="dcterms:W3CDTF">2016-10-09T03:33:00Z</dcterms:created>
  <dcterms:modified xsi:type="dcterms:W3CDTF">2017-09-22T09:43:00Z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