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05A14" w14:textId="77777777" w:rsidR="0007525B" w:rsidRDefault="00F1655E">
      <w:pPr>
        <w:spacing w:line="192" w:lineRule="auto"/>
        <w:ind w:left="394"/>
        <w:jc w:val="center"/>
        <w:rPr>
          <w:rFonts w:ascii="方正小标宋简体" w:eastAsia="方正小标宋简体" w:hAnsi="方正小标宋简体" w:cs="方正小标宋简体"/>
          <w:sz w:val="30"/>
          <w:szCs w:val="30"/>
        </w:rPr>
      </w:pPr>
      <w:r>
        <w:rPr>
          <w:rFonts w:ascii="方正小标宋简体" w:eastAsia="方正小标宋简体" w:hAnsi="方正小标宋简体" w:cs="方正小标宋简体" w:hint="eastAsia"/>
          <w:sz w:val="30"/>
          <w:szCs w:val="30"/>
        </w:rPr>
        <w:t>中国共产主义青年团团员组织关系介绍信</w:t>
      </w:r>
    </w:p>
    <w:p w14:paraId="0F3C7A8C" w14:textId="7A41F099" w:rsidR="0007525B" w:rsidRDefault="00F1655E">
      <w:pPr>
        <w:pStyle w:val="a3"/>
        <w:tabs>
          <w:tab w:val="left" w:pos="1313"/>
        </w:tabs>
        <w:spacing w:before="131" w:line="192" w:lineRule="auto"/>
        <w:ind w:right="602"/>
        <w:jc w:val="right"/>
        <w:rPr>
          <w:rFonts w:ascii="楷体_GB2312" w:eastAsia="楷体_GB2312" w:hAnsi="楷体_GB2312" w:cs="楷体_GB2312"/>
          <w:sz w:val="24"/>
          <w:szCs w:val="24"/>
        </w:rPr>
      </w:pPr>
      <w:r>
        <w:rPr>
          <w:rFonts w:ascii="楷体_GB2312" w:eastAsia="楷体_GB2312" w:hAnsi="楷体_GB2312" w:cs="楷体_GB2312" w:hint="eastAsia"/>
          <w:sz w:val="24"/>
          <w:szCs w:val="24"/>
        </w:rPr>
        <w:t>202</w:t>
      </w:r>
      <w:r w:rsidR="006C3631">
        <w:rPr>
          <w:rFonts w:ascii="楷体_GB2312" w:eastAsia="楷体_GB2312" w:hAnsi="楷体_GB2312" w:cs="楷体_GB2312"/>
          <w:sz w:val="24"/>
          <w:szCs w:val="24"/>
        </w:rPr>
        <w:t>2</w:t>
      </w:r>
      <w:r>
        <w:rPr>
          <w:rFonts w:ascii="楷体_GB2312" w:eastAsia="楷体_GB2312" w:hAnsi="楷体_GB2312" w:cs="楷体_GB2312" w:hint="eastAsia"/>
          <w:sz w:val="24"/>
          <w:szCs w:val="24"/>
        </w:rPr>
        <w:t>年</w:t>
      </w:r>
      <w:r>
        <w:rPr>
          <w:rFonts w:ascii="楷体_GB2312" w:eastAsia="楷体_GB2312" w:hAnsi="楷体_GB2312" w:cs="楷体_GB2312" w:hint="eastAsia"/>
          <w:sz w:val="24"/>
          <w:szCs w:val="24"/>
        </w:rPr>
        <w:tab/>
      </w:r>
      <w:r>
        <w:rPr>
          <w:rFonts w:ascii="楷体_GB2312" w:eastAsia="楷体_GB2312" w:hAnsi="楷体_GB2312" w:cs="楷体_GB2312" w:hint="eastAsia"/>
          <w:sz w:val="24"/>
          <w:szCs w:val="24"/>
        </w:rPr>
        <w:t>号</w:t>
      </w:r>
    </w:p>
    <w:tbl>
      <w:tblPr>
        <w:tblW w:w="861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6"/>
        <w:gridCol w:w="6806"/>
        <w:gridCol w:w="994"/>
      </w:tblGrid>
      <w:tr w:rsidR="0007525B" w14:paraId="4C9356E5" w14:textId="77777777">
        <w:trPr>
          <w:trHeight w:val="2916"/>
          <w:jc w:val="center"/>
        </w:trPr>
        <w:tc>
          <w:tcPr>
            <w:tcW w:w="816" w:type="dxa"/>
          </w:tcPr>
          <w:p w14:paraId="1E361910" w14:textId="77777777" w:rsidR="0007525B" w:rsidRDefault="0007525B">
            <w:pPr>
              <w:pStyle w:val="TableParagraph"/>
              <w:spacing w:before="5"/>
              <w:rPr>
                <w:rFonts w:ascii="方正仿宋简体" w:eastAsia="方正仿宋简体"/>
                <w:sz w:val="24"/>
                <w:szCs w:val="24"/>
              </w:rPr>
            </w:pPr>
          </w:p>
          <w:p w14:paraId="1C6C4A3D" w14:textId="77777777" w:rsidR="0007525B" w:rsidRDefault="0007525B">
            <w:pPr>
              <w:pStyle w:val="TableParagraph"/>
              <w:spacing w:before="5"/>
              <w:rPr>
                <w:rFonts w:ascii="方正仿宋简体" w:eastAsia="方正仿宋简体"/>
                <w:sz w:val="24"/>
                <w:szCs w:val="24"/>
              </w:rPr>
            </w:pPr>
          </w:p>
          <w:p w14:paraId="0168CE52" w14:textId="77777777" w:rsidR="0007525B" w:rsidRDefault="00F1655E">
            <w:pPr>
              <w:pStyle w:val="TableParagraph"/>
              <w:ind w:left="266"/>
              <w:jc w:val="both"/>
              <w:rPr>
                <w:rFonts w:ascii="黑体" w:eastAsia="黑体" w:hAnsi="黑体" w:cs="黑体"/>
                <w:b/>
                <w:sz w:val="30"/>
                <w:szCs w:val="30"/>
              </w:rPr>
            </w:pPr>
            <w:r>
              <w:rPr>
                <w:rFonts w:ascii="黑体" w:eastAsia="黑体" w:hAnsi="黑体" w:cs="黑体" w:hint="eastAsia"/>
                <w:b/>
                <w:sz w:val="30"/>
                <w:szCs w:val="30"/>
              </w:rPr>
              <w:t>存</w:t>
            </w:r>
          </w:p>
          <w:p w14:paraId="2CBFD032" w14:textId="77777777" w:rsidR="0007525B" w:rsidRDefault="0007525B">
            <w:pPr>
              <w:pStyle w:val="TableParagraph"/>
              <w:ind w:left="266"/>
              <w:jc w:val="both"/>
              <w:rPr>
                <w:rFonts w:ascii="黑体" w:eastAsia="黑体" w:hAnsi="黑体" w:cs="黑体"/>
                <w:b/>
                <w:sz w:val="30"/>
                <w:szCs w:val="30"/>
              </w:rPr>
            </w:pPr>
          </w:p>
          <w:p w14:paraId="55A2CEAD" w14:textId="77777777" w:rsidR="0007525B" w:rsidRDefault="00F1655E">
            <w:pPr>
              <w:pStyle w:val="TableParagraph"/>
              <w:ind w:left="266"/>
              <w:jc w:val="both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/>
                <w:sz w:val="30"/>
                <w:szCs w:val="30"/>
              </w:rPr>
              <w:t>根</w:t>
            </w:r>
          </w:p>
        </w:tc>
        <w:tc>
          <w:tcPr>
            <w:tcW w:w="6806" w:type="dxa"/>
          </w:tcPr>
          <w:p w14:paraId="61DFB73F" w14:textId="1874DC12" w:rsidR="0007525B" w:rsidRDefault="006C3631">
            <w:pPr>
              <w:pStyle w:val="TableParagraph"/>
              <w:tabs>
                <w:tab w:val="left" w:pos="2047"/>
              </w:tabs>
              <w:spacing w:beforeLines="100" w:before="240"/>
              <w:ind w:left="108"/>
              <w:jc w:val="both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sz w:val="24"/>
                <w:szCs w:val="24"/>
                <w:u w:val="single"/>
              </w:rPr>
              <w:t xml:space="preserve">                                </w:t>
            </w:r>
            <w:r w:rsidR="00F1655E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：</w:t>
            </w:r>
          </w:p>
          <w:p w14:paraId="5E85DFB9" w14:textId="35F27D95" w:rsidR="0007525B" w:rsidRDefault="00F1655E">
            <w:pPr>
              <w:pStyle w:val="TableParagraph"/>
              <w:tabs>
                <w:tab w:val="left" w:pos="1365"/>
                <w:tab w:val="left" w:pos="3120"/>
                <w:tab w:val="left" w:pos="6744"/>
              </w:tabs>
              <w:spacing w:before="1" w:line="16" w:lineRule="atLeast"/>
              <w:ind w:left="107" w:right="50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  <w:u w:val="single"/>
              </w:rPr>
              <w:t xml:space="preserve">  </w:t>
            </w:r>
            <w:r w:rsidR="006C3631">
              <w:rPr>
                <w:rFonts w:ascii="仿宋_GB2312" w:eastAsia="仿宋_GB2312" w:hAnsi="仿宋_GB2312" w:cs="仿宋_GB2312" w:hint="eastAsia"/>
                <w:sz w:val="24"/>
                <w:szCs w:val="24"/>
                <w:u w:val="single"/>
              </w:rPr>
              <w:t xml:space="preserve"> </w:t>
            </w:r>
            <w:r w:rsidR="006C3631">
              <w:rPr>
                <w:rFonts w:ascii="仿宋_GB2312" w:eastAsia="仿宋_GB2312" w:hAnsi="仿宋_GB2312" w:cs="仿宋_GB2312"/>
                <w:sz w:val="24"/>
                <w:szCs w:val="24"/>
                <w:u w:val="single"/>
              </w:rPr>
              <w:t xml:space="preserve">       </w:t>
            </w:r>
            <w:r>
              <w:rPr>
                <w:rFonts w:ascii="仿宋_GB2312" w:eastAsia="仿宋_GB2312" w:hAnsi="仿宋_GB2312" w:cs="仿宋_GB2312" w:hint="eastAsia"/>
                <w:spacing w:val="-3"/>
                <w:sz w:val="24"/>
                <w:szCs w:val="24"/>
              </w:rPr>
              <w:t>同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志</w:t>
            </w:r>
            <w:r>
              <w:rPr>
                <w:rFonts w:ascii="仿宋_GB2312" w:eastAsia="仿宋_GB2312" w:hAnsi="仿宋_GB2312" w:cs="仿宋_GB2312" w:hint="eastAsia"/>
                <w:spacing w:val="-3"/>
                <w:sz w:val="24"/>
                <w:szCs w:val="24"/>
              </w:rPr>
              <w:t>系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中</w:t>
            </w:r>
            <w:r>
              <w:rPr>
                <w:rFonts w:ascii="仿宋_GB2312" w:eastAsia="仿宋_GB2312" w:hAnsi="仿宋_GB2312" w:cs="仿宋_GB2312" w:hint="eastAsia"/>
                <w:spacing w:val="-3"/>
                <w:sz w:val="24"/>
                <w:szCs w:val="24"/>
              </w:rPr>
              <w:t>国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共产</w:t>
            </w:r>
            <w:r>
              <w:rPr>
                <w:rFonts w:ascii="仿宋_GB2312" w:eastAsia="仿宋_GB2312" w:hAnsi="仿宋_GB2312" w:cs="仿宋_GB2312" w:hint="eastAsia"/>
                <w:spacing w:val="-3"/>
                <w:sz w:val="24"/>
                <w:szCs w:val="24"/>
              </w:rPr>
              <w:t>主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义</w:t>
            </w:r>
            <w:r>
              <w:rPr>
                <w:rFonts w:ascii="仿宋_GB2312" w:eastAsia="仿宋_GB2312" w:hAnsi="仿宋_GB2312" w:cs="仿宋_GB2312" w:hint="eastAsia"/>
                <w:spacing w:val="-3"/>
                <w:sz w:val="24"/>
                <w:szCs w:val="24"/>
              </w:rPr>
              <w:t>青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年</w:t>
            </w:r>
            <w:r>
              <w:rPr>
                <w:rFonts w:ascii="仿宋_GB2312" w:eastAsia="仿宋_GB2312" w:hAnsi="仿宋_GB2312" w:cs="仿宋_GB2312" w:hint="eastAsia"/>
                <w:spacing w:val="-3"/>
                <w:sz w:val="24"/>
                <w:szCs w:val="24"/>
              </w:rPr>
              <w:t>团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团</w:t>
            </w:r>
            <w:r>
              <w:rPr>
                <w:rFonts w:ascii="仿宋_GB2312" w:eastAsia="仿宋_GB2312" w:hAnsi="仿宋_GB2312" w:cs="仿宋_GB2312" w:hint="eastAsia"/>
                <w:spacing w:val="-3"/>
                <w:sz w:val="24"/>
                <w:szCs w:val="24"/>
              </w:rPr>
              <w:t>员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，</w:t>
            </w:r>
            <w:r>
              <w:rPr>
                <w:rFonts w:ascii="仿宋_GB2312" w:eastAsia="仿宋_GB2312" w:hAnsi="仿宋_GB2312" w:cs="仿宋_GB2312" w:hint="eastAsia"/>
                <w:spacing w:val="-3"/>
                <w:sz w:val="24"/>
                <w:szCs w:val="24"/>
              </w:rPr>
              <w:t>团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组织</w:t>
            </w:r>
            <w:r>
              <w:rPr>
                <w:rFonts w:ascii="仿宋_GB2312" w:eastAsia="仿宋_GB2312" w:hAnsi="仿宋_GB2312" w:cs="仿宋_GB2312" w:hint="eastAsia"/>
                <w:spacing w:val="-3"/>
                <w:sz w:val="24"/>
                <w:szCs w:val="24"/>
              </w:rPr>
              <w:t>关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系</w:t>
            </w:r>
            <w:r>
              <w:rPr>
                <w:rFonts w:ascii="仿宋_GB2312" w:eastAsia="仿宋_GB2312" w:hAnsi="仿宋_GB2312" w:cs="仿宋_GB2312" w:hint="eastAsia"/>
                <w:spacing w:val="-3"/>
                <w:sz w:val="24"/>
                <w:szCs w:val="24"/>
              </w:rPr>
              <w:t>由</w:t>
            </w:r>
            <w:r>
              <w:rPr>
                <w:rFonts w:ascii="仿宋_GB2312" w:eastAsia="仿宋_GB2312" w:hAnsi="仿宋_GB2312" w:cs="仿宋_GB2312" w:hint="eastAsia"/>
                <w:spacing w:val="-3"/>
                <w:sz w:val="24"/>
                <w:szCs w:val="24"/>
                <w:u w:val="single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  <w:u w:val="single"/>
              </w:rPr>
              <w:t>南开大学生命科学学院</w:t>
            </w:r>
            <w:r w:rsidR="006C3631">
              <w:rPr>
                <w:rFonts w:ascii="仿宋_GB2312" w:eastAsia="仿宋_GB2312" w:hAnsi="仿宋_GB2312" w:cs="仿宋_GB2312" w:hint="eastAsia"/>
                <w:sz w:val="24"/>
                <w:szCs w:val="24"/>
                <w:u w:val="single"/>
              </w:rPr>
              <w:t>团委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  <w:u w:val="single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转到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  <w:u w:val="single"/>
              </w:rPr>
              <w:t xml:space="preserve"> </w:t>
            </w:r>
            <w:r w:rsidR="006C3631">
              <w:rPr>
                <w:rFonts w:ascii="仿宋_GB2312" w:eastAsia="仿宋_GB2312" w:hAnsi="仿宋_GB2312" w:cs="仿宋_GB2312" w:hint="eastAsia"/>
                <w:sz w:val="24"/>
                <w:szCs w:val="24"/>
                <w:u w:val="single"/>
              </w:rPr>
              <w:t xml:space="preserve"> </w:t>
            </w:r>
            <w:r w:rsidR="006C3631">
              <w:rPr>
                <w:rFonts w:ascii="仿宋_GB2312" w:eastAsia="仿宋_GB2312" w:hAnsi="仿宋_GB2312" w:cs="仿宋_GB2312"/>
                <w:sz w:val="24"/>
                <w:szCs w:val="24"/>
                <w:u w:val="single"/>
              </w:rPr>
              <w:t xml:space="preserve">                        </w:t>
            </w:r>
            <w:r w:rsidR="006C3631">
              <w:rPr>
                <w:rFonts w:ascii="仿宋_GB2312" w:eastAsia="仿宋_GB2312" w:hAnsi="仿宋_GB2312" w:cs="仿宋_GB2312" w:hint="eastAsia"/>
                <w:sz w:val="24"/>
                <w:szCs w:val="24"/>
                <w:u w:val="single"/>
              </w:rPr>
              <w:t>。</w:t>
            </w:r>
          </w:p>
          <w:p w14:paraId="50E4B55E" w14:textId="77777777" w:rsidR="0007525B" w:rsidRDefault="00F1655E">
            <w:pPr>
              <w:pStyle w:val="TableParagraph"/>
              <w:tabs>
                <w:tab w:val="left" w:pos="2522"/>
                <w:tab w:val="left" w:pos="5359"/>
              </w:tabs>
              <w:spacing w:line="16" w:lineRule="atLeast"/>
              <w:ind w:left="107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团员</w:t>
            </w:r>
            <w:r>
              <w:rPr>
                <w:rFonts w:ascii="仿宋_GB2312" w:eastAsia="仿宋_GB2312" w:hAnsi="仿宋_GB2312" w:cs="仿宋_GB2312" w:hint="eastAsia"/>
                <w:spacing w:val="-3"/>
                <w:sz w:val="24"/>
                <w:szCs w:val="24"/>
              </w:rPr>
              <w:t>档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案：□</w:t>
            </w:r>
            <w:r>
              <w:rPr>
                <w:rFonts w:ascii="仿宋_GB2312" w:eastAsia="仿宋_GB2312" w:hAnsi="仿宋_GB2312" w:cs="仿宋_GB2312" w:hint="eastAsia"/>
                <w:spacing w:val="-3"/>
                <w:sz w:val="24"/>
                <w:szCs w:val="24"/>
              </w:rPr>
              <w:t>继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续</w:t>
            </w:r>
            <w:r>
              <w:rPr>
                <w:rFonts w:ascii="仿宋_GB2312" w:eastAsia="仿宋_GB2312" w:hAnsi="仿宋_GB2312" w:cs="仿宋_GB2312" w:hint="eastAsia"/>
                <w:spacing w:val="-3"/>
                <w:sz w:val="24"/>
                <w:szCs w:val="24"/>
              </w:rPr>
              <w:t>保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存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sym w:font="Wingdings 2" w:char="00A2"/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随</w:t>
            </w:r>
            <w:r>
              <w:rPr>
                <w:rFonts w:ascii="仿宋_GB2312" w:eastAsia="仿宋_GB2312" w:hAnsi="仿宋_GB2312" w:cs="仿宋_GB2312" w:hint="eastAsia"/>
                <w:spacing w:val="-3"/>
                <w:sz w:val="24"/>
                <w:szCs w:val="24"/>
              </w:rPr>
              <w:t>学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籍</w:t>
            </w:r>
            <w:r>
              <w:rPr>
                <w:rFonts w:ascii="仿宋_GB2312" w:eastAsia="仿宋_GB2312" w:hAnsi="仿宋_GB2312" w:cs="仿宋_GB2312" w:hint="eastAsia"/>
                <w:spacing w:val="-3"/>
                <w:sz w:val="24"/>
                <w:szCs w:val="24"/>
              </w:rPr>
              <w:t>（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人</w:t>
            </w:r>
            <w:r>
              <w:rPr>
                <w:rFonts w:ascii="仿宋_GB2312" w:eastAsia="仿宋_GB2312" w:hAnsi="仿宋_GB2312" w:cs="仿宋_GB2312" w:hint="eastAsia"/>
                <w:spacing w:val="-3"/>
                <w:sz w:val="24"/>
                <w:szCs w:val="24"/>
              </w:rPr>
              <w:t>事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）</w:t>
            </w:r>
            <w:r>
              <w:rPr>
                <w:rFonts w:ascii="仿宋_GB2312" w:eastAsia="仿宋_GB2312" w:hAnsi="仿宋_GB2312" w:cs="仿宋_GB2312" w:hint="eastAsia"/>
                <w:spacing w:val="-3"/>
                <w:sz w:val="24"/>
                <w:szCs w:val="24"/>
              </w:rPr>
              <w:t>档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案</w:t>
            </w:r>
            <w:r>
              <w:rPr>
                <w:rFonts w:ascii="仿宋_GB2312" w:eastAsia="仿宋_GB2312" w:hAnsi="仿宋_GB2312" w:cs="仿宋_GB2312" w:hint="eastAsia"/>
                <w:spacing w:val="-3"/>
                <w:sz w:val="24"/>
                <w:szCs w:val="24"/>
              </w:rPr>
              <w:t>转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递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ab/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□</w:t>
            </w:r>
            <w:r>
              <w:rPr>
                <w:rFonts w:ascii="仿宋_GB2312" w:eastAsia="仿宋_GB2312" w:hAnsi="仿宋_GB2312" w:cs="仿宋_GB2312" w:hint="eastAsia"/>
                <w:spacing w:val="-3"/>
                <w:sz w:val="24"/>
                <w:szCs w:val="24"/>
              </w:rPr>
              <w:t>邮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寄</w:t>
            </w:r>
            <w:r>
              <w:rPr>
                <w:rFonts w:ascii="仿宋_GB2312" w:eastAsia="仿宋_GB2312" w:hAnsi="仿宋_GB2312" w:cs="仿宋_GB2312" w:hint="eastAsia"/>
                <w:spacing w:val="-3"/>
                <w:sz w:val="24"/>
                <w:szCs w:val="24"/>
              </w:rPr>
              <w:t>转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递</w:t>
            </w:r>
          </w:p>
          <w:p w14:paraId="710EA5F8" w14:textId="77777777" w:rsidR="0007525B" w:rsidRDefault="00F1655E">
            <w:pPr>
              <w:pStyle w:val="TableParagraph"/>
              <w:tabs>
                <w:tab w:val="left" w:pos="2525"/>
              </w:tabs>
              <w:spacing w:line="16" w:lineRule="atLeast"/>
              <w:ind w:left="1158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□本</w:t>
            </w:r>
            <w:r>
              <w:rPr>
                <w:rFonts w:ascii="仿宋_GB2312" w:eastAsia="仿宋_GB2312" w:hAnsi="仿宋_GB2312" w:cs="仿宋_GB2312" w:hint="eastAsia"/>
                <w:spacing w:val="-3"/>
                <w:sz w:val="24"/>
                <w:szCs w:val="24"/>
              </w:rPr>
              <w:t>人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自带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ab/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□</w:t>
            </w:r>
            <w:r>
              <w:rPr>
                <w:rFonts w:ascii="仿宋_GB2312" w:eastAsia="仿宋_GB2312" w:hAnsi="仿宋_GB2312" w:cs="仿宋_GB2312" w:hint="eastAsia"/>
                <w:spacing w:val="-3"/>
                <w:sz w:val="24"/>
                <w:szCs w:val="24"/>
              </w:rPr>
              <w:t>其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他：</w:t>
            </w:r>
          </w:p>
          <w:p w14:paraId="5A021E97" w14:textId="47B1107C" w:rsidR="0007525B" w:rsidRDefault="00F1655E">
            <w:pPr>
              <w:pStyle w:val="TableParagraph"/>
              <w:spacing w:line="16" w:lineRule="atLeast"/>
              <w:ind w:firstLineChars="50" w:firstLine="12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转出经办人：</w:t>
            </w:r>
          </w:p>
          <w:p w14:paraId="1E5C7EAB" w14:textId="39D1C7F8" w:rsidR="0007525B" w:rsidRDefault="00F1655E">
            <w:pPr>
              <w:pStyle w:val="TableParagraph"/>
              <w:tabs>
                <w:tab w:val="left" w:pos="5359"/>
                <w:tab w:val="left" w:pos="5883"/>
                <w:tab w:val="left" w:pos="6303"/>
              </w:tabs>
              <w:spacing w:line="16" w:lineRule="atLeast"/>
              <w:ind w:firstLineChars="50" w:firstLine="12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团员</w:t>
            </w:r>
            <w:r>
              <w:rPr>
                <w:rFonts w:ascii="仿宋_GB2312" w:eastAsia="仿宋_GB2312" w:hAnsi="仿宋_GB2312" w:cs="仿宋_GB2312" w:hint="eastAsia"/>
                <w:spacing w:val="-3"/>
                <w:sz w:val="24"/>
                <w:szCs w:val="24"/>
              </w:rPr>
              <w:t>本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人</w:t>
            </w:r>
            <w:r>
              <w:rPr>
                <w:rFonts w:ascii="仿宋_GB2312" w:eastAsia="仿宋_GB2312" w:hAnsi="仿宋_GB2312" w:cs="仿宋_GB2312" w:hint="eastAsia"/>
                <w:spacing w:val="-3"/>
                <w:sz w:val="24"/>
                <w:szCs w:val="24"/>
              </w:rPr>
              <w:t>联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系</w:t>
            </w:r>
            <w:r>
              <w:rPr>
                <w:rFonts w:ascii="仿宋_GB2312" w:eastAsia="仿宋_GB2312" w:hAnsi="仿宋_GB2312" w:cs="仿宋_GB2312" w:hint="eastAsia"/>
                <w:spacing w:val="-3"/>
                <w:sz w:val="24"/>
                <w:szCs w:val="24"/>
              </w:rPr>
              <w:t>电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话：</w:t>
            </w:r>
            <w:r w:rsidR="006C3631">
              <w:rPr>
                <w:rFonts w:ascii="仿宋_GB2312" w:eastAsia="仿宋_GB2312" w:hAnsi="仿宋_GB2312" w:cs="仿宋_GB2312"/>
                <w:sz w:val="24"/>
                <w:szCs w:val="24"/>
              </w:rPr>
              <w:t xml:space="preserve">             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      202</w:t>
            </w:r>
            <w:r w:rsidR="006C3631">
              <w:rPr>
                <w:rFonts w:ascii="仿宋_GB2312" w:eastAsia="仿宋_GB2312" w:hAnsi="仿宋_GB2312" w:cs="仿宋_GB2312"/>
                <w:sz w:val="24"/>
                <w:szCs w:val="24"/>
              </w:rPr>
              <w:t>2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年</w:t>
            </w:r>
            <w:r w:rsidR="006C3631">
              <w:rPr>
                <w:rFonts w:ascii="仿宋_GB2312" w:eastAsia="仿宋_GB2312" w:hAnsi="仿宋_GB2312" w:cs="仿宋_GB2312"/>
                <w:sz w:val="24"/>
                <w:szCs w:val="24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月</w:t>
            </w:r>
            <w:r w:rsidR="006C3631">
              <w:rPr>
                <w:rFonts w:ascii="仿宋_GB2312" w:eastAsia="仿宋_GB2312" w:hAnsi="仿宋_GB2312" w:cs="仿宋_GB2312"/>
                <w:sz w:val="24"/>
                <w:szCs w:val="24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日</w:t>
            </w:r>
          </w:p>
        </w:tc>
        <w:tc>
          <w:tcPr>
            <w:tcW w:w="994" w:type="dxa"/>
            <w:vAlign w:val="center"/>
          </w:tcPr>
          <w:p w14:paraId="5D742A9B" w14:textId="77777777" w:rsidR="0007525B" w:rsidRDefault="00F1655E">
            <w:pPr>
              <w:pStyle w:val="TableParagraph"/>
              <w:spacing w:line="321" w:lineRule="auto"/>
              <w:ind w:left="388" w:right="382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第一联</w:t>
            </w:r>
          </w:p>
        </w:tc>
      </w:tr>
    </w:tbl>
    <w:p w14:paraId="4B79802F" w14:textId="77777777" w:rsidR="0007525B" w:rsidRDefault="00F1655E">
      <w:pPr>
        <w:ind w:left="397"/>
        <w:jc w:val="center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AB27ECE" wp14:editId="0CB77C48">
                <wp:simplePos x="0" y="0"/>
                <wp:positionH relativeFrom="page">
                  <wp:posOffset>1087120</wp:posOffset>
                </wp:positionH>
                <wp:positionV relativeFrom="paragraph">
                  <wp:posOffset>138430</wp:posOffset>
                </wp:positionV>
                <wp:extent cx="5529580" cy="0"/>
                <wp:effectExtent l="10795" t="9525" r="12700" b="9525"/>
                <wp:wrapNone/>
                <wp:docPr id="12" name="直接连接符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295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ysDot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85.6pt;margin-top:10.9pt;height:0pt;width:435.4pt;mso-position-horizontal-relative:page;z-index:-251657216;mso-width-relative:page;mso-height-relative:page;" filled="f" stroked="t" coordsize="21600,21600" o:gfxdata="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H94SmfTAAAACgEAAA8AAAAAAAAAAQAgAAAAIgAAAGRycy9kb3ducmV2LnhtbFBLAQIUABQAAAAI&#10;AIdO4kCQk3d58gEAAMcDAAAOAAAAAAAAAAEAIAAAACIBAABkcnMvZTJvRG9jLnhtbFBLBQYAAAAA&#10;BgAGAFkBAACGBQAAAAA=&#10;">
                <v:fill on="f" focussize="0,0"/>
                <v:stroke weight="1.5pt" color="#000000" joinstyle="round" dashstyle="1 1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 w:hAnsi="仿宋_GB2312" w:cs="仿宋_GB2312" w:hint="eastAsia"/>
          <w:sz w:val="24"/>
          <w:szCs w:val="24"/>
        </w:rPr>
        <w:t xml:space="preserve">                                                    (</w:t>
      </w:r>
      <w:r>
        <w:rPr>
          <w:rFonts w:ascii="仿宋_GB2312" w:eastAsia="仿宋_GB2312" w:hAnsi="仿宋_GB2312" w:cs="仿宋_GB2312" w:hint="eastAsia"/>
          <w:sz w:val="24"/>
          <w:szCs w:val="24"/>
        </w:rPr>
        <w:t>加盖骑缝章</w:t>
      </w:r>
      <w:r>
        <w:rPr>
          <w:rFonts w:ascii="仿宋_GB2312" w:eastAsia="仿宋_GB2312" w:hAnsi="仿宋_GB2312" w:cs="仿宋_GB2312" w:hint="eastAsia"/>
          <w:sz w:val="24"/>
          <w:szCs w:val="24"/>
        </w:rPr>
        <w:t>)</w:t>
      </w:r>
    </w:p>
    <w:p w14:paraId="0F37619F" w14:textId="77777777" w:rsidR="0007525B" w:rsidRDefault="00F1655E">
      <w:pPr>
        <w:pStyle w:val="41"/>
        <w:spacing w:before="162" w:line="192" w:lineRule="auto"/>
        <w:rPr>
          <w:rFonts w:ascii="方正小标宋简体" w:eastAsia="方正小标宋简体" w:hAnsi="方正小标宋简体" w:cs="方正小标宋简体"/>
        </w:rPr>
      </w:pPr>
      <w:r>
        <w:rPr>
          <w:rFonts w:ascii="方正小标宋简体" w:eastAsia="方正小标宋简体" w:hAnsi="方正小标宋简体" w:cs="方正小标宋简体" w:hint="eastAsia"/>
        </w:rPr>
        <w:t>中国共产主义青年团团员组织关系介绍信</w:t>
      </w:r>
    </w:p>
    <w:p w14:paraId="5AA8BC5E" w14:textId="07810399" w:rsidR="0007525B" w:rsidRDefault="00F1655E">
      <w:pPr>
        <w:pStyle w:val="a3"/>
        <w:tabs>
          <w:tab w:val="left" w:pos="8378"/>
        </w:tabs>
        <w:spacing w:before="81" w:line="192" w:lineRule="auto"/>
        <w:ind w:left="7060" w:firstLineChars="200" w:firstLine="480"/>
        <w:rPr>
          <w:rFonts w:ascii="楷体_GB2312" w:eastAsia="楷体_GB2312" w:hAnsi="楷体_GB2312" w:cs="楷体_GB2312"/>
          <w:sz w:val="24"/>
          <w:szCs w:val="24"/>
        </w:rPr>
      </w:pPr>
      <w:r>
        <w:rPr>
          <w:rFonts w:ascii="楷体_GB2312" w:eastAsia="楷体_GB2312" w:hAnsi="楷体_GB2312" w:cs="楷体_GB2312" w:hint="eastAsia"/>
          <w:sz w:val="24"/>
          <w:szCs w:val="24"/>
        </w:rPr>
        <w:t>202</w:t>
      </w:r>
      <w:r w:rsidR="006C3631">
        <w:rPr>
          <w:rFonts w:ascii="楷体_GB2312" w:eastAsia="楷体_GB2312" w:hAnsi="楷体_GB2312" w:cs="楷体_GB2312"/>
          <w:sz w:val="24"/>
          <w:szCs w:val="24"/>
        </w:rPr>
        <w:t>2</w:t>
      </w:r>
      <w:r>
        <w:rPr>
          <w:rFonts w:ascii="楷体_GB2312" w:eastAsia="楷体_GB2312" w:hAnsi="楷体_GB2312" w:cs="楷体_GB2312" w:hint="eastAsia"/>
          <w:sz w:val="24"/>
          <w:szCs w:val="24"/>
        </w:rPr>
        <w:t>年</w:t>
      </w:r>
      <w:r>
        <w:rPr>
          <w:rFonts w:ascii="楷体_GB2312" w:eastAsia="楷体_GB2312" w:hAnsi="楷体_GB2312" w:cs="楷体_GB2312" w:hint="eastAsia"/>
          <w:sz w:val="24"/>
          <w:szCs w:val="24"/>
        </w:rPr>
        <w:tab/>
      </w:r>
      <w:r>
        <w:rPr>
          <w:rFonts w:ascii="楷体_GB2312" w:eastAsia="楷体_GB2312" w:hAnsi="楷体_GB2312" w:cs="楷体_GB2312" w:hint="eastAsia"/>
          <w:sz w:val="24"/>
          <w:szCs w:val="24"/>
        </w:rPr>
        <w:t xml:space="preserve">     </w:t>
      </w:r>
      <w:r>
        <w:rPr>
          <w:rFonts w:ascii="楷体_GB2312" w:eastAsia="楷体_GB2312" w:hAnsi="楷体_GB2312" w:cs="楷体_GB2312" w:hint="eastAsia"/>
          <w:sz w:val="24"/>
          <w:szCs w:val="24"/>
        </w:rPr>
        <w:t>号</w:t>
      </w:r>
    </w:p>
    <w:tbl>
      <w:tblPr>
        <w:tblW w:w="85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1"/>
        <w:gridCol w:w="6750"/>
        <w:gridCol w:w="902"/>
      </w:tblGrid>
      <w:tr w:rsidR="0007525B" w14:paraId="5C4BFE53" w14:textId="77777777">
        <w:trPr>
          <w:trHeight w:val="3643"/>
          <w:jc w:val="center"/>
        </w:trPr>
        <w:tc>
          <w:tcPr>
            <w:tcW w:w="871" w:type="dxa"/>
            <w:vAlign w:val="center"/>
          </w:tcPr>
          <w:p w14:paraId="164F576A" w14:textId="77777777" w:rsidR="0007525B" w:rsidRDefault="00F1655E">
            <w:pPr>
              <w:pStyle w:val="TableParagraph"/>
              <w:ind w:left="266"/>
              <w:jc w:val="both"/>
              <w:rPr>
                <w:rFonts w:ascii="黑体" w:eastAsia="黑体" w:hAnsi="黑体" w:cs="黑体"/>
                <w:b/>
                <w:sz w:val="30"/>
                <w:szCs w:val="30"/>
              </w:rPr>
            </w:pPr>
            <w:r>
              <w:rPr>
                <w:rFonts w:ascii="黑体" w:eastAsia="黑体" w:hAnsi="黑体" w:cs="黑体" w:hint="eastAsia"/>
                <w:b/>
                <w:sz w:val="30"/>
                <w:szCs w:val="30"/>
              </w:rPr>
              <w:t>正</w:t>
            </w:r>
          </w:p>
          <w:p w14:paraId="7CD93B3F" w14:textId="77777777" w:rsidR="0007525B" w:rsidRDefault="0007525B">
            <w:pPr>
              <w:pStyle w:val="TableParagraph"/>
              <w:spacing w:before="1"/>
              <w:ind w:left="266"/>
              <w:jc w:val="center"/>
              <w:rPr>
                <w:rFonts w:ascii="黑体" w:eastAsia="黑体" w:hAnsi="黑体" w:cs="黑体"/>
                <w:b/>
                <w:sz w:val="30"/>
                <w:szCs w:val="30"/>
              </w:rPr>
            </w:pPr>
          </w:p>
          <w:p w14:paraId="34C2D381" w14:textId="77777777" w:rsidR="0007525B" w:rsidRDefault="00F1655E">
            <w:pPr>
              <w:pStyle w:val="TableParagraph"/>
              <w:spacing w:before="1"/>
              <w:ind w:left="266"/>
              <w:jc w:val="both"/>
              <w:rPr>
                <w:rFonts w:ascii="方正仿宋简体" w:eastAsia="方正仿宋简体"/>
                <w:b/>
                <w:sz w:val="30"/>
                <w:szCs w:val="30"/>
              </w:rPr>
            </w:pPr>
            <w:r>
              <w:rPr>
                <w:rFonts w:ascii="黑体" w:eastAsia="黑体" w:hAnsi="黑体" w:cs="黑体" w:hint="eastAsia"/>
                <w:b/>
                <w:sz w:val="30"/>
                <w:szCs w:val="30"/>
              </w:rPr>
              <w:t>本</w:t>
            </w:r>
          </w:p>
        </w:tc>
        <w:tc>
          <w:tcPr>
            <w:tcW w:w="6750" w:type="dxa"/>
            <w:vAlign w:val="center"/>
          </w:tcPr>
          <w:p w14:paraId="3138B9D5" w14:textId="3A440C0A" w:rsidR="0007525B" w:rsidRDefault="006C3631" w:rsidP="006C3631">
            <w:pPr>
              <w:pStyle w:val="TableParagraph"/>
              <w:tabs>
                <w:tab w:val="left" w:pos="3840"/>
              </w:tabs>
              <w:spacing w:beforeLines="80" w:before="192" w:line="264" w:lineRule="auto"/>
              <w:ind w:left="108"/>
              <w:jc w:val="both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  <w:u w:val="single"/>
              </w:rPr>
              <w:t xml:space="preserve"> </w:t>
            </w:r>
            <w:r>
              <w:rPr>
                <w:rFonts w:ascii="仿宋_GB2312" w:eastAsia="仿宋_GB2312" w:hAnsi="仿宋_GB2312" w:cs="仿宋_GB2312"/>
                <w:sz w:val="24"/>
                <w:szCs w:val="24"/>
                <w:u w:val="single"/>
              </w:rPr>
              <w:t xml:space="preserve"> </w:t>
            </w:r>
            <w:r w:rsidR="00F1655E">
              <w:rPr>
                <w:rFonts w:ascii="仿宋_GB2312" w:eastAsia="仿宋_GB2312" w:hAnsi="仿宋_GB2312" w:cs="仿宋_GB2312" w:hint="eastAsia"/>
                <w:sz w:val="24"/>
                <w:szCs w:val="24"/>
                <w:u w:val="single"/>
              </w:rPr>
              <w:tab/>
            </w:r>
            <w:r w:rsidR="00F1655E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：</w:t>
            </w:r>
          </w:p>
          <w:p w14:paraId="683DDC2B" w14:textId="38845167" w:rsidR="0007525B" w:rsidRDefault="006C3631" w:rsidP="006C3631">
            <w:pPr>
              <w:pStyle w:val="TableParagraph"/>
              <w:tabs>
                <w:tab w:val="left" w:pos="1790"/>
                <w:tab w:val="left" w:pos="2525"/>
                <w:tab w:val="left" w:pos="3994"/>
                <w:tab w:val="left" w:pos="4805"/>
                <w:tab w:val="left" w:pos="4940"/>
                <w:tab w:val="left" w:pos="5609"/>
                <w:tab w:val="left" w:pos="5723"/>
              </w:tabs>
              <w:spacing w:beforeLines="80" w:before="192" w:line="264" w:lineRule="auto"/>
              <w:ind w:right="91" w:firstLineChars="200" w:firstLine="468"/>
              <w:jc w:val="both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spacing w:val="-3"/>
                <w:sz w:val="24"/>
                <w:szCs w:val="24"/>
                <w:u w:val="single"/>
              </w:rPr>
              <w:t xml:space="preserve">         </w:t>
            </w:r>
            <w:r w:rsidR="00F1655E">
              <w:rPr>
                <w:rFonts w:ascii="仿宋_GB2312" w:eastAsia="仿宋_GB2312" w:hAnsi="仿宋_GB2312" w:cs="仿宋_GB2312" w:hint="eastAsia"/>
                <w:spacing w:val="-3"/>
                <w:sz w:val="24"/>
                <w:szCs w:val="24"/>
              </w:rPr>
              <w:t>同</w:t>
            </w:r>
            <w:r w:rsidR="00F1655E">
              <w:rPr>
                <w:rFonts w:ascii="仿宋_GB2312" w:eastAsia="仿宋_GB2312" w:hAnsi="仿宋_GB2312" w:cs="仿宋_GB2312" w:hint="eastAsia"/>
                <w:spacing w:val="-20"/>
                <w:sz w:val="24"/>
                <w:szCs w:val="24"/>
              </w:rPr>
              <w:t>志</w:t>
            </w:r>
            <w:r w:rsidR="00F1655E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男/</w:t>
            </w:r>
            <w:r w:rsidR="00F1655E">
              <w:rPr>
                <w:rFonts w:ascii="仿宋_GB2312" w:eastAsia="仿宋_GB2312" w:hAnsi="仿宋_GB2312" w:cs="仿宋_GB2312" w:hint="eastAsia"/>
                <w:spacing w:val="-3"/>
                <w:sz w:val="24"/>
                <w:szCs w:val="24"/>
              </w:rPr>
              <w:t>女</w:t>
            </w:r>
            <w:r w:rsidR="00F1655E">
              <w:rPr>
                <w:rFonts w:ascii="仿宋_GB2312" w:eastAsia="仿宋_GB2312" w:hAnsi="仿宋_GB2312" w:cs="仿宋_GB2312" w:hint="eastAsia"/>
                <w:spacing w:val="-17"/>
                <w:sz w:val="24"/>
                <w:szCs w:val="24"/>
              </w:rPr>
              <w:t>），</w:t>
            </w:r>
            <w:r w:rsidR="00F1655E">
              <w:rPr>
                <w:rFonts w:ascii="仿宋_GB2312" w:eastAsia="仿宋_GB2312" w:hAnsi="仿宋_GB2312" w:cs="仿宋_GB2312" w:hint="eastAsia"/>
                <w:spacing w:val="-17"/>
                <w:sz w:val="24"/>
                <w:szCs w:val="24"/>
                <w:u w:val="single"/>
              </w:rPr>
              <w:t xml:space="preserve"> </w:t>
            </w:r>
            <w:r>
              <w:rPr>
                <w:rFonts w:ascii="仿宋_GB2312" w:eastAsia="仿宋_GB2312" w:hAnsi="仿宋_GB2312" w:cs="仿宋_GB2312"/>
                <w:spacing w:val="-17"/>
                <w:sz w:val="24"/>
                <w:szCs w:val="24"/>
                <w:u w:val="single"/>
              </w:rPr>
              <w:t xml:space="preserve">   </w:t>
            </w:r>
            <w:r w:rsidR="00F1655E">
              <w:rPr>
                <w:rFonts w:ascii="仿宋_GB2312" w:eastAsia="仿宋_GB2312" w:hAnsi="仿宋_GB2312" w:cs="仿宋_GB2312" w:hint="eastAsia"/>
                <w:spacing w:val="-17"/>
                <w:sz w:val="24"/>
                <w:szCs w:val="24"/>
                <w:u w:val="single"/>
              </w:rPr>
              <w:t xml:space="preserve">  </w:t>
            </w:r>
            <w:r w:rsidR="00F1655E">
              <w:rPr>
                <w:rFonts w:ascii="仿宋_GB2312" w:eastAsia="仿宋_GB2312" w:hAnsi="仿宋_GB2312" w:cs="仿宋_GB2312" w:hint="eastAsia"/>
                <w:spacing w:val="-3"/>
                <w:sz w:val="24"/>
                <w:szCs w:val="24"/>
              </w:rPr>
              <w:t>岁</w:t>
            </w:r>
            <w:r w:rsidR="00F1655E">
              <w:rPr>
                <w:rFonts w:ascii="仿宋_GB2312" w:eastAsia="仿宋_GB2312" w:hAnsi="仿宋_GB2312" w:cs="仿宋_GB2312" w:hint="eastAsia"/>
                <w:spacing w:val="-17"/>
                <w:sz w:val="24"/>
                <w:szCs w:val="24"/>
              </w:rPr>
              <w:t>，</w:t>
            </w:r>
            <w:r w:rsidR="00F1655E">
              <w:rPr>
                <w:rFonts w:ascii="仿宋_GB2312" w:eastAsia="仿宋_GB2312" w:hAnsi="仿宋_GB2312" w:cs="仿宋_GB2312" w:hint="eastAsia"/>
                <w:spacing w:val="-17"/>
                <w:sz w:val="24"/>
                <w:szCs w:val="24"/>
                <w:u w:val="single"/>
              </w:rPr>
              <w:t xml:space="preserve">  </w:t>
            </w:r>
            <w:r w:rsidR="00F1655E">
              <w:rPr>
                <w:rFonts w:ascii="仿宋_GB2312" w:eastAsia="仿宋_GB2312" w:hAnsi="仿宋_GB2312" w:cs="仿宋_GB2312" w:hint="eastAsia"/>
                <w:spacing w:val="-17"/>
                <w:sz w:val="24"/>
                <w:szCs w:val="24"/>
                <w:u w:val="single"/>
              </w:rPr>
              <w:t xml:space="preserve">   </w:t>
            </w:r>
            <w:r w:rsidR="00F1655E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族</w:t>
            </w:r>
            <w:r w:rsidR="00F1655E">
              <w:rPr>
                <w:rFonts w:ascii="仿宋_GB2312" w:eastAsia="仿宋_GB2312" w:hAnsi="仿宋_GB2312" w:cs="仿宋_GB2312" w:hint="eastAsia"/>
                <w:spacing w:val="-20"/>
                <w:sz w:val="24"/>
                <w:szCs w:val="24"/>
              </w:rPr>
              <w:t>，</w:t>
            </w:r>
            <w:r w:rsidR="00F1655E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系</w:t>
            </w:r>
            <w:r w:rsidR="00F1655E">
              <w:rPr>
                <w:rFonts w:ascii="仿宋_GB2312" w:eastAsia="仿宋_GB2312" w:hAnsi="仿宋_GB2312" w:cs="仿宋_GB2312" w:hint="eastAsia"/>
                <w:spacing w:val="-3"/>
                <w:sz w:val="24"/>
                <w:szCs w:val="24"/>
              </w:rPr>
              <w:t>中</w:t>
            </w:r>
            <w:r w:rsidR="00F1655E">
              <w:rPr>
                <w:rFonts w:ascii="仿宋_GB2312" w:eastAsia="仿宋_GB2312" w:hAnsi="仿宋_GB2312" w:cs="仿宋_GB2312" w:hint="eastAsia"/>
                <w:spacing w:val="-15"/>
                <w:sz w:val="24"/>
                <w:szCs w:val="24"/>
              </w:rPr>
              <w:t>国</w:t>
            </w:r>
            <w:r w:rsidR="00F1655E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共产</w:t>
            </w:r>
            <w:r w:rsidR="00F1655E">
              <w:rPr>
                <w:rFonts w:ascii="仿宋_GB2312" w:eastAsia="仿宋_GB2312" w:hAnsi="仿宋_GB2312" w:cs="仿宋_GB2312" w:hint="eastAsia"/>
                <w:spacing w:val="-3"/>
                <w:sz w:val="24"/>
                <w:szCs w:val="24"/>
              </w:rPr>
              <w:t>主</w:t>
            </w:r>
            <w:r w:rsidR="00F1655E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义</w:t>
            </w:r>
            <w:r w:rsidR="00F1655E">
              <w:rPr>
                <w:rFonts w:ascii="仿宋_GB2312" w:eastAsia="仿宋_GB2312" w:hAnsi="仿宋_GB2312" w:cs="仿宋_GB2312" w:hint="eastAsia"/>
                <w:spacing w:val="-3"/>
                <w:sz w:val="24"/>
                <w:szCs w:val="24"/>
              </w:rPr>
              <w:t>青</w:t>
            </w:r>
            <w:r w:rsidR="00F1655E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年</w:t>
            </w:r>
            <w:r w:rsidR="00F1655E">
              <w:rPr>
                <w:rFonts w:ascii="仿宋_GB2312" w:eastAsia="仿宋_GB2312" w:hAnsi="仿宋_GB2312" w:cs="仿宋_GB2312" w:hint="eastAsia"/>
                <w:spacing w:val="-3"/>
                <w:sz w:val="24"/>
                <w:szCs w:val="24"/>
              </w:rPr>
              <w:t>团</w:t>
            </w:r>
            <w:r w:rsidR="00F1655E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团</w:t>
            </w:r>
            <w:r w:rsidR="00F1655E">
              <w:rPr>
                <w:rFonts w:ascii="仿宋_GB2312" w:eastAsia="仿宋_GB2312" w:hAnsi="仿宋_GB2312" w:cs="仿宋_GB2312" w:hint="eastAsia"/>
                <w:spacing w:val="-3"/>
                <w:sz w:val="24"/>
                <w:szCs w:val="24"/>
              </w:rPr>
              <w:t>员</w:t>
            </w:r>
            <w:r w:rsidR="00F1655E">
              <w:rPr>
                <w:rFonts w:ascii="仿宋_GB2312" w:eastAsia="仿宋_GB2312" w:hAnsi="仿宋_GB2312" w:cs="仿宋_GB2312" w:hint="eastAsia"/>
                <w:spacing w:val="-29"/>
                <w:sz w:val="24"/>
                <w:szCs w:val="24"/>
              </w:rPr>
              <w:t>，</w:t>
            </w:r>
            <w:r w:rsidR="00F1655E">
              <w:rPr>
                <w:rFonts w:ascii="仿宋_GB2312" w:eastAsia="仿宋_GB2312" w:hAnsi="仿宋_GB2312" w:cs="仿宋_GB2312" w:hint="eastAsia"/>
                <w:spacing w:val="-3"/>
                <w:sz w:val="24"/>
                <w:szCs w:val="24"/>
              </w:rPr>
              <w:t>身</w:t>
            </w:r>
            <w:r w:rsidR="00F1655E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份证</w:t>
            </w:r>
            <w:r w:rsidR="00F1655E">
              <w:rPr>
                <w:rFonts w:ascii="仿宋_GB2312" w:eastAsia="仿宋_GB2312" w:hAnsi="仿宋_GB2312" w:cs="仿宋_GB2312" w:hint="eastAsia"/>
                <w:spacing w:val="-3"/>
                <w:sz w:val="24"/>
                <w:szCs w:val="24"/>
              </w:rPr>
              <w:t>号</w:t>
            </w:r>
            <w:r w:rsidR="00F1655E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码</w:t>
            </w:r>
            <w:r w:rsidR="00F1655E">
              <w:rPr>
                <w:rFonts w:ascii="仿宋_GB2312" w:eastAsia="仿宋_GB2312" w:hAnsi="仿宋_GB2312" w:cs="仿宋_GB2312" w:hint="eastAsia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仿宋_GB2312" w:eastAsia="仿宋_GB2312" w:hAnsi="仿宋_GB2312" w:cs="仿宋_GB2312"/>
                <w:sz w:val="24"/>
                <w:szCs w:val="24"/>
                <w:u w:val="single"/>
              </w:rPr>
              <w:t xml:space="preserve">                    </w:t>
            </w:r>
            <w:r w:rsidR="00F1655E">
              <w:rPr>
                <w:rFonts w:ascii="仿宋_GB2312" w:eastAsia="仿宋_GB2312" w:hAnsi="仿宋_GB2312" w:cs="仿宋_GB2312" w:hint="eastAsia"/>
                <w:sz w:val="24"/>
                <w:szCs w:val="24"/>
                <w:u w:val="single"/>
              </w:rPr>
              <w:t xml:space="preserve">  </w:t>
            </w:r>
            <w:r w:rsidR="00F1655E">
              <w:rPr>
                <w:rFonts w:ascii="仿宋_GB2312" w:eastAsia="仿宋_GB2312" w:hAnsi="仿宋_GB2312" w:cs="仿宋_GB2312" w:hint="eastAsia"/>
                <w:spacing w:val="-27"/>
                <w:sz w:val="24"/>
                <w:szCs w:val="24"/>
              </w:rPr>
              <w:t>，</w:t>
            </w:r>
            <w:r w:rsidR="00F1655E">
              <w:rPr>
                <w:rFonts w:ascii="仿宋_GB2312" w:eastAsia="仿宋_GB2312" w:hAnsi="仿宋_GB2312" w:cs="仿宋_GB2312" w:hint="eastAsia"/>
                <w:spacing w:val="-3"/>
                <w:sz w:val="24"/>
                <w:szCs w:val="24"/>
              </w:rPr>
              <w:t>团</w:t>
            </w:r>
            <w:r w:rsidR="00F1655E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员</w:t>
            </w:r>
            <w:r w:rsidR="00F1655E">
              <w:rPr>
                <w:rFonts w:ascii="仿宋_GB2312" w:eastAsia="仿宋_GB2312" w:hAnsi="仿宋_GB2312" w:cs="仿宋_GB2312" w:hint="eastAsia"/>
                <w:spacing w:val="-3"/>
                <w:sz w:val="24"/>
                <w:szCs w:val="24"/>
              </w:rPr>
              <w:t>发</w:t>
            </w:r>
            <w:r w:rsidR="00F1655E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展</w:t>
            </w:r>
            <w:r w:rsidR="00F1655E">
              <w:rPr>
                <w:rFonts w:ascii="仿宋_GB2312" w:eastAsia="仿宋_GB2312" w:hAnsi="仿宋_GB2312" w:cs="仿宋_GB2312" w:hint="eastAsia"/>
                <w:spacing w:val="-3"/>
                <w:sz w:val="24"/>
                <w:szCs w:val="24"/>
              </w:rPr>
              <w:t>编</w:t>
            </w:r>
            <w:r w:rsidR="00F1655E">
              <w:rPr>
                <w:rFonts w:ascii="仿宋_GB2312" w:eastAsia="仿宋_GB2312" w:hAnsi="仿宋_GB2312" w:cs="仿宋_GB2312" w:hint="eastAsia"/>
                <w:spacing w:val="-27"/>
                <w:sz w:val="24"/>
                <w:szCs w:val="24"/>
              </w:rPr>
              <w:t>号</w:t>
            </w:r>
            <w:r w:rsidR="00F1655E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</w:t>
            </w:r>
            <w:r w:rsidR="00F1655E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12 </w:t>
            </w:r>
            <w:r w:rsidR="00F1655E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位）</w:t>
            </w:r>
            <w:r>
              <w:rPr>
                <w:rFonts w:ascii="仿宋_GB2312" w:eastAsia="仿宋_GB2312" w:hAnsi="仿宋_GB2312" w:cs="仿宋_GB2312"/>
                <w:sz w:val="24"/>
                <w:szCs w:val="24"/>
                <w:u w:val="single"/>
              </w:rPr>
              <w:t xml:space="preserve">                     </w:t>
            </w:r>
            <w:r w:rsidR="00F1655E">
              <w:rPr>
                <w:rFonts w:ascii="仿宋_GB2312" w:eastAsia="仿宋_GB2312" w:hAnsi="仿宋_GB2312" w:cs="仿宋_GB2312" w:hint="eastAsia"/>
                <w:spacing w:val="-3"/>
                <w:sz w:val="24"/>
                <w:szCs w:val="24"/>
              </w:rPr>
              <w:t>，</w:t>
            </w:r>
            <w:r w:rsidR="00F1655E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因</w:t>
            </w:r>
            <w:r w:rsidR="00F1655E">
              <w:rPr>
                <w:rFonts w:ascii="仿宋_GB2312" w:eastAsia="仿宋_GB2312" w:hAnsi="仿宋_GB2312" w:cs="仿宋_GB2312" w:hint="eastAsia"/>
                <w:sz w:val="24"/>
                <w:szCs w:val="24"/>
                <w:u w:val="single"/>
              </w:rPr>
              <w:t xml:space="preserve">  </w:t>
            </w:r>
            <w:r w:rsidR="00F1655E">
              <w:rPr>
                <w:rFonts w:ascii="仿宋_GB2312" w:eastAsia="仿宋_GB2312" w:hAnsi="仿宋_GB2312" w:cs="仿宋_GB2312" w:hint="eastAsia"/>
                <w:sz w:val="24"/>
                <w:szCs w:val="24"/>
                <w:u w:val="single"/>
              </w:rPr>
              <w:t>学生毕业</w:t>
            </w:r>
            <w:r w:rsidR="00F1655E">
              <w:rPr>
                <w:rFonts w:ascii="仿宋_GB2312" w:eastAsia="仿宋_GB2312" w:hAnsi="仿宋_GB2312" w:cs="仿宋_GB2312" w:hint="eastAsia"/>
                <w:sz w:val="24"/>
                <w:szCs w:val="24"/>
                <w:u w:val="single"/>
              </w:rPr>
              <w:tab/>
            </w:r>
            <w:r w:rsidR="00F1655E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原</w:t>
            </w:r>
            <w:r w:rsidR="00F1655E">
              <w:rPr>
                <w:rFonts w:ascii="仿宋_GB2312" w:eastAsia="仿宋_GB2312" w:hAnsi="仿宋_GB2312" w:cs="仿宋_GB2312" w:hint="eastAsia"/>
                <w:spacing w:val="-3"/>
                <w:sz w:val="24"/>
                <w:szCs w:val="24"/>
              </w:rPr>
              <w:t>因</w:t>
            </w:r>
            <w:r w:rsidR="00F1655E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，</w:t>
            </w:r>
            <w:r w:rsidR="00F1655E">
              <w:rPr>
                <w:rFonts w:ascii="仿宋_GB2312" w:eastAsia="仿宋_GB2312" w:hAnsi="仿宋_GB2312" w:cs="仿宋_GB2312" w:hint="eastAsia"/>
                <w:spacing w:val="-3"/>
                <w:sz w:val="24"/>
                <w:szCs w:val="24"/>
              </w:rPr>
              <w:t>由</w:t>
            </w:r>
            <w:r w:rsidR="00F1655E">
              <w:rPr>
                <w:rFonts w:ascii="仿宋_GB2312" w:eastAsia="仿宋_GB2312" w:hAnsi="仿宋_GB2312" w:cs="仿宋_GB2312" w:hint="eastAsia"/>
                <w:spacing w:val="-3"/>
                <w:sz w:val="24"/>
                <w:szCs w:val="24"/>
                <w:u w:val="single"/>
              </w:rPr>
              <w:t xml:space="preserve">  </w:t>
            </w:r>
            <w:r w:rsidR="00F1655E">
              <w:rPr>
                <w:rFonts w:ascii="仿宋_GB2312" w:eastAsia="仿宋_GB2312" w:hAnsi="仿宋_GB2312" w:cs="仿宋_GB2312" w:hint="eastAsia"/>
                <w:spacing w:val="-3"/>
                <w:sz w:val="24"/>
                <w:szCs w:val="24"/>
                <w:u w:val="single"/>
              </w:rPr>
              <w:t>南开大学生命科学学院</w:t>
            </w:r>
            <w:r>
              <w:rPr>
                <w:rFonts w:ascii="仿宋_GB2312" w:eastAsia="仿宋_GB2312" w:hAnsi="仿宋_GB2312" w:cs="仿宋_GB2312" w:hint="eastAsia"/>
                <w:spacing w:val="-3"/>
                <w:sz w:val="24"/>
                <w:szCs w:val="24"/>
                <w:u w:val="single"/>
              </w:rPr>
              <w:t>团委</w:t>
            </w:r>
            <w:r w:rsidR="00F1655E">
              <w:rPr>
                <w:rFonts w:ascii="仿宋_GB2312" w:eastAsia="仿宋_GB2312" w:hAnsi="仿宋_GB2312" w:cs="仿宋_GB2312" w:hint="eastAsia"/>
                <w:spacing w:val="-3"/>
                <w:sz w:val="24"/>
                <w:szCs w:val="24"/>
              </w:rPr>
              <w:t>转</w:t>
            </w:r>
            <w:r w:rsidR="00F1655E">
              <w:rPr>
                <w:rFonts w:ascii="仿宋_GB2312" w:eastAsia="仿宋_GB2312" w:hAnsi="仿宋_GB2312" w:cs="仿宋_GB2312" w:hint="eastAsia"/>
                <w:spacing w:val="-3"/>
                <w:sz w:val="24"/>
                <w:szCs w:val="24"/>
              </w:rPr>
              <w:t>入</w:t>
            </w:r>
            <w:r w:rsidR="00F1655E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你处</w:t>
            </w:r>
            <w:r w:rsidR="00F1655E">
              <w:rPr>
                <w:rFonts w:ascii="仿宋_GB2312" w:eastAsia="仿宋_GB2312" w:hAnsi="仿宋_GB2312" w:cs="仿宋_GB2312" w:hint="eastAsia"/>
                <w:spacing w:val="-3"/>
                <w:sz w:val="24"/>
                <w:szCs w:val="24"/>
              </w:rPr>
              <w:t>，</w:t>
            </w:r>
            <w:r w:rsidR="00F1655E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请</w:t>
            </w:r>
            <w:r w:rsidR="00F1655E">
              <w:rPr>
                <w:rFonts w:ascii="仿宋_GB2312" w:eastAsia="仿宋_GB2312" w:hAnsi="仿宋_GB2312" w:cs="仿宋_GB2312" w:hint="eastAsia"/>
                <w:spacing w:val="-3"/>
                <w:sz w:val="24"/>
                <w:szCs w:val="24"/>
              </w:rPr>
              <w:t>接</w:t>
            </w:r>
            <w:r w:rsidR="00F1655E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收</w:t>
            </w:r>
            <w:r w:rsidR="00F1655E">
              <w:rPr>
                <w:rFonts w:ascii="仿宋_GB2312" w:eastAsia="仿宋_GB2312" w:hAnsi="仿宋_GB2312" w:cs="仿宋_GB2312" w:hint="eastAsia"/>
                <w:spacing w:val="-3"/>
                <w:sz w:val="24"/>
                <w:szCs w:val="24"/>
              </w:rPr>
              <w:t>其</w:t>
            </w:r>
            <w:r w:rsidR="00F1655E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团</w:t>
            </w:r>
            <w:r w:rsidR="00F1655E">
              <w:rPr>
                <w:rFonts w:ascii="仿宋_GB2312" w:eastAsia="仿宋_GB2312" w:hAnsi="仿宋_GB2312" w:cs="仿宋_GB2312" w:hint="eastAsia"/>
                <w:spacing w:val="-3"/>
                <w:sz w:val="24"/>
                <w:szCs w:val="24"/>
              </w:rPr>
              <w:t>组</w:t>
            </w:r>
            <w:r w:rsidR="00F1655E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织</w:t>
            </w:r>
            <w:r w:rsidR="00F1655E">
              <w:rPr>
                <w:rFonts w:ascii="仿宋_GB2312" w:eastAsia="仿宋_GB2312" w:hAnsi="仿宋_GB2312" w:cs="仿宋_GB2312" w:hint="eastAsia"/>
                <w:spacing w:val="-3"/>
                <w:sz w:val="24"/>
                <w:szCs w:val="24"/>
              </w:rPr>
              <w:t>关</w:t>
            </w:r>
            <w:r w:rsidR="00F1655E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系，</w:t>
            </w:r>
            <w:r w:rsidR="00F1655E">
              <w:rPr>
                <w:rFonts w:ascii="仿宋_GB2312" w:eastAsia="仿宋_GB2312" w:hAnsi="仿宋_GB2312" w:cs="仿宋_GB2312" w:hint="eastAsia"/>
                <w:spacing w:val="-3"/>
                <w:sz w:val="24"/>
                <w:szCs w:val="24"/>
              </w:rPr>
              <w:t>该</w:t>
            </w:r>
            <w:r w:rsidR="00F1655E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同</w:t>
            </w:r>
            <w:r w:rsidR="00F1655E">
              <w:rPr>
                <w:rFonts w:ascii="仿宋_GB2312" w:eastAsia="仿宋_GB2312" w:hAnsi="仿宋_GB2312" w:cs="仿宋_GB2312" w:hint="eastAsia"/>
                <w:spacing w:val="-3"/>
                <w:sz w:val="24"/>
                <w:szCs w:val="24"/>
              </w:rPr>
              <w:t>志</w:t>
            </w:r>
            <w:r w:rsidR="00F1655E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团</w:t>
            </w:r>
            <w:r w:rsidR="00F1655E">
              <w:rPr>
                <w:rFonts w:ascii="仿宋_GB2312" w:eastAsia="仿宋_GB2312" w:hAnsi="仿宋_GB2312" w:cs="仿宋_GB2312" w:hint="eastAsia"/>
                <w:spacing w:val="-3"/>
                <w:sz w:val="24"/>
                <w:szCs w:val="24"/>
              </w:rPr>
              <w:t>费</w:t>
            </w:r>
            <w:r w:rsidR="00F1655E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交</w:t>
            </w:r>
            <w:r w:rsidR="00F1655E">
              <w:rPr>
                <w:rFonts w:ascii="仿宋_GB2312" w:eastAsia="仿宋_GB2312" w:hAnsi="仿宋_GB2312" w:cs="仿宋_GB2312" w:hint="eastAsia"/>
                <w:spacing w:val="-3"/>
                <w:sz w:val="24"/>
                <w:szCs w:val="24"/>
              </w:rPr>
              <w:t>至</w:t>
            </w:r>
            <w:r w:rsidR="00F1655E">
              <w:rPr>
                <w:rFonts w:ascii="仿宋_GB2312" w:eastAsia="仿宋_GB2312" w:hAnsi="仿宋_GB2312" w:cs="仿宋_GB2312" w:hint="eastAsia"/>
                <w:spacing w:val="-3"/>
                <w:sz w:val="24"/>
                <w:szCs w:val="24"/>
                <w:u w:val="single"/>
              </w:rPr>
              <w:t xml:space="preserve"> </w:t>
            </w:r>
            <w:r>
              <w:rPr>
                <w:rFonts w:ascii="仿宋_GB2312" w:eastAsia="仿宋_GB2312" w:hAnsi="仿宋_GB2312" w:cs="仿宋_GB2312"/>
                <w:spacing w:val="-3"/>
                <w:sz w:val="24"/>
                <w:szCs w:val="24"/>
                <w:u w:val="single"/>
              </w:rPr>
              <w:t xml:space="preserve">     </w:t>
            </w:r>
            <w:r w:rsidR="00F1655E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年</w:t>
            </w:r>
            <w:r w:rsidR="00F1655E">
              <w:rPr>
                <w:rFonts w:ascii="仿宋_GB2312" w:eastAsia="仿宋_GB2312" w:hAnsi="仿宋_GB2312" w:cs="仿宋_GB2312" w:hint="eastAsia"/>
                <w:sz w:val="24"/>
                <w:szCs w:val="24"/>
                <w:u w:val="single"/>
              </w:rPr>
              <w:t xml:space="preserve"> </w:t>
            </w:r>
            <w:r>
              <w:rPr>
                <w:rFonts w:ascii="仿宋_GB2312" w:eastAsia="仿宋_GB2312" w:hAnsi="仿宋_GB2312" w:cs="仿宋_GB2312"/>
                <w:sz w:val="24"/>
                <w:szCs w:val="24"/>
                <w:u w:val="single"/>
              </w:rPr>
              <w:t xml:space="preserve">      </w:t>
            </w:r>
            <w:r w:rsidR="00F1655E">
              <w:rPr>
                <w:rFonts w:ascii="仿宋_GB2312" w:eastAsia="仿宋_GB2312" w:hAnsi="仿宋_GB2312" w:cs="仿宋_GB2312" w:hint="eastAsia"/>
                <w:sz w:val="24"/>
                <w:szCs w:val="24"/>
                <w:u w:val="single"/>
              </w:rPr>
              <w:t xml:space="preserve"> </w:t>
            </w:r>
            <w:r w:rsidR="00F1655E">
              <w:rPr>
                <w:rFonts w:ascii="仿宋_GB2312" w:eastAsia="仿宋_GB2312" w:hAnsi="仿宋_GB2312" w:cs="仿宋_GB2312" w:hint="eastAsia"/>
                <w:spacing w:val="-3"/>
                <w:sz w:val="24"/>
                <w:szCs w:val="24"/>
              </w:rPr>
              <w:t>月</w:t>
            </w:r>
            <w:r w:rsidR="00F1655E">
              <w:rPr>
                <w:rFonts w:ascii="仿宋_GB2312" w:eastAsia="仿宋_GB2312" w:hAnsi="仿宋_GB2312" w:cs="仿宋_GB2312" w:hint="eastAsia"/>
                <w:spacing w:val="-3"/>
                <w:sz w:val="24"/>
                <w:szCs w:val="24"/>
              </w:rPr>
              <w:t xml:space="preserve"> </w:t>
            </w:r>
            <w:r w:rsidR="00F1655E">
              <w:rPr>
                <w:rFonts w:ascii="仿宋_GB2312" w:eastAsia="仿宋_GB2312" w:hAnsi="仿宋_GB2312" w:cs="仿宋_GB2312" w:hint="eastAsia"/>
                <w:spacing w:val="-3"/>
                <w:sz w:val="24"/>
                <w:szCs w:val="24"/>
              </w:rPr>
              <w:t>。</w:t>
            </w:r>
            <w:r w:rsidR="00F1655E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（有效期</w:t>
            </w:r>
            <w:r w:rsidR="00F1655E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90 </w:t>
            </w:r>
            <w:r w:rsidR="00F1655E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天）</w:t>
            </w:r>
          </w:p>
          <w:p w14:paraId="28345BE1" w14:textId="77777777" w:rsidR="0007525B" w:rsidRDefault="00F1655E">
            <w:pPr>
              <w:pStyle w:val="TableParagraph"/>
              <w:spacing w:beforeLines="80" w:before="192" w:line="264" w:lineRule="auto"/>
              <w:ind w:right="221" w:firstLineChars="1700" w:firstLine="4080"/>
              <w:jc w:val="both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（转出团委盖章）</w:t>
            </w:r>
          </w:p>
          <w:p w14:paraId="7BB57CAF" w14:textId="666E4EBB" w:rsidR="0007525B" w:rsidRDefault="00F1655E">
            <w:pPr>
              <w:pStyle w:val="TableParagraph"/>
              <w:wordWrap w:val="0"/>
              <w:spacing w:beforeLines="80" w:before="192" w:line="264" w:lineRule="auto"/>
              <w:ind w:right="221"/>
              <w:jc w:val="righ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202</w:t>
            </w:r>
            <w:r w:rsidR="006C3631">
              <w:rPr>
                <w:rFonts w:ascii="仿宋_GB2312" w:eastAsia="仿宋_GB2312" w:hAnsi="仿宋_GB2312" w:cs="仿宋_GB2312"/>
                <w:sz w:val="24"/>
                <w:szCs w:val="24"/>
              </w:rPr>
              <w:t>2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年</w:t>
            </w:r>
            <w:r w:rsidR="006C3631">
              <w:rPr>
                <w:rFonts w:ascii="仿宋_GB2312" w:eastAsia="仿宋_GB2312" w:hAnsi="仿宋_GB2312" w:cs="仿宋_GB2312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月</w:t>
            </w:r>
            <w:r w:rsidR="006C3631">
              <w:rPr>
                <w:rFonts w:ascii="仿宋_GB2312" w:eastAsia="仿宋_GB2312" w:hAnsi="仿宋_GB2312" w:cs="仿宋_GB2312"/>
                <w:sz w:val="24"/>
                <w:szCs w:val="24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日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 </w:t>
            </w:r>
          </w:p>
          <w:p w14:paraId="7C7D3D62" w14:textId="2C3223FD" w:rsidR="0007525B" w:rsidRDefault="00F1655E">
            <w:pPr>
              <w:pStyle w:val="TableParagraph"/>
              <w:ind w:left="108"/>
              <w:jc w:val="both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团员本人联系电话：</w:t>
            </w:r>
          </w:p>
          <w:p w14:paraId="2A80BB83" w14:textId="05957058" w:rsidR="00F1655E" w:rsidRDefault="00F1655E" w:rsidP="00F1655E">
            <w:pPr>
              <w:pStyle w:val="TableParagraph"/>
              <w:tabs>
                <w:tab w:val="left" w:pos="4937"/>
              </w:tabs>
              <w:ind w:left="108"/>
              <w:jc w:val="both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转出</w:t>
            </w:r>
            <w:r>
              <w:rPr>
                <w:rFonts w:ascii="仿宋_GB2312" w:eastAsia="仿宋_GB2312" w:hAnsi="仿宋_GB2312" w:cs="仿宋_GB2312" w:hint="eastAsia"/>
                <w:spacing w:val="-3"/>
                <w:sz w:val="24"/>
                <w:szCs w:val="24"/>
              </w:rPr>
              <w:t>团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委</w:t>
            </w:r>
            <w:r>
              <w:rPr>
                <w:rFonts w:ascii="仿宋_GB2312" w:eastAsia="仿宋_GB2312" w:hAnsi="仿宋_GB2312" w:cs="仿宋_GB2312" w:hint="eastAsia"/>
                <w:spacing w:val="-3"/>
                <w:sz w:val="24"/>
                <w:szCs w:val="24"/>
              </w:rPr>
              <w:t>联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系</w:t>
            </w:r>
            <w:r>
              <w:rPr>
                <w:rFonts w:ascii="仿宋_GB2312" w:eastAsia="仿宋_GB2312" w:hAnsi="仿宋_GB2312" w:cs="仿宋_GB2312" w:hint="eastAsia"/>
                <w:spacing w:val="-3"/>
                <w:sz w:val="24"/>
                <w:szCs w:val="24"/>
              </w:rPr>
              <w:t>电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话：022-23508242   </w:t>
            </w: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转出</w:t>
            </w:r>
            <w:r>
              <w:rPr>
                <w:rFonts w:ascii="仿宋_GB2312" w:eastAsia="仿宋_GB2312" w:hAnsi="仿宋_GB2312" w:cs="仿宋_GB2312" w:hint="eastAsia"/>
                <w:spacing w:val="-3"/>
                <w:sz w:val="24"/>
                <w:szCs w:val="24"/>
              </w:rPr>
              <w:t>经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办</w:t>
            </w:r>
            <w:r>
              <w:rPr>
                <w:rFonts w:ascii="仿宋_GB2312" w:eastAsia="仿宋_GB2312" w:hAnsi="仿宋_GB2312" w:cs="仿宋_GB2312" w:hint="eastAsia"/>
                <w:spacing w:val="-3"/>
                <w:sz w:val="24"/>
                <w:szCs w:val="24"/>
              </w:rPr>
              <w:t>人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：  </w:t>
            </w:r>
          </w:p>
          <w:p w14:paraId="4461CD50" w14:textId="77777777" w:rsidR="0007525B" w:rsidRDefault="00F1655E">
            <w:pPr>
              <w:pStyle w:val="TableParagraph"/>
              <w:tabs>
                <w:tab w:val="left" w:pos="4937"/>
              </w:tabs>
              <w:ind w:left="108"/>
              <w:jc w:val="both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转出</w:t>
            </w:r>
            <w:r>
              <w:rPr>
                <w:rFonts w:ascii="仿宋_GB2312" w:eastAsia="仿宋_GB2312" w:hAnsi="仿宋_GB2312" w:cs="仿宋_GB2312" w:hint="eastAsia"/>
                <w:spacing w:val="-3"/>
                <w:sz w:val="24"/>
                <w:szCs w:val="24"/>
              </w:rPr>
              <w:t>团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委</w:t>
            </w:r>
            <w:r>
              <w:rPr>
                <w:rFonts w:ascii="仿宋_GB2312" w:eastAsia="仿宋_GB2312" w:hAnsi="仿宋_GB2312" w:cs="仿宋_GB2312" w:hint="eastAsia"/>
                <w:spacing w:val="-3"/>
                <w:sz w:val="24"/>
                <w:szCs w:val="24"/>
              </w:rPr>
              <w:t>通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讯</w:t>
            </w:r>
            <w:r>
              <w:rPr>
                <w:rFonts w:ascii="仿宋_GB2312" w:eastAsia="仿宋_GB2312" w:hAnsi="仿宋_GB2312" w:cs="仿宋_GB2312" w:hint="eastAsia"/>
                <w:spacing w:val="-3"/>
                <w:sz w:val="24"/>
                <w:szCs w:val="24"/>
              </w:rPr>
              <w:t>地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址：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天津市南开区卫津路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94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号南开大学生命科学学院生物站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A103-2</w:t>
            </w:r>
          </w:p>
          <w:p w14:paraId="770E439C" w14:textId="73EED36E" w:rsidR="0007525B" w:rsidRDefault="00F1655E">
            <w:pPr>
              <w:pStyle w:val="TableParagraph"/>
              <w:tabs>
                <w:tab w:val="left" w:pos="4937"/>
              </w:tabs>
              <w:ind w:left="108"/>
              <w:jc w:val="both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邮编：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300072</w:t>
            </w:r>
          </w:p>
        </w:tc>
        <w:tc>
          <w:tcPr>
            <w:tcW w:w="902" w:type="dxa"/>
            <w:vAlign w:val="center"/>
          </w:tcPr>
          <w:p w14:paraId="7944B7CC" w14:textId="77777777" w:rsidR="0007525B" w:rsidRDefault="00F1655E">
            <w:pPr>
              <w:pStyle w:val="TableParagraph"/>
              <w:spacing w:line="266" w:lineRule="auto"/>
              <w:ind w:left="343" w:right="335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第二联</w:t>
            </w:r>
          </w:p>
        </w:tc>
      </w:tr>
    </w:tbl>
    <w:p w14:paraId="6A68A1AC" w14:textId="77777777" w:rsidR="0007525B" w:rsidRDefault="00F1655E">
      <w:pPr>
        <w:ind w:left="394"/>
        <w:jc w:val="center"/>
        <w:rPr>
          <w:rFonts w:ascii="方正仿宋简体" w:eastAsia="方正仿宋简体"/>
          <w:sz w:val="24"/>
          <w:szCs w:val="24"/>
        </w:rPr>
      </w:pPr>
      <w:r>
        <w:rPr>
          <w:rFonts w:ascii="方正仿宋简体" w:eastAsia="方正仿宋简体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62788A8" wp14:editId="65B27F34">
                <wp:simplePos x="0" y="0"/>
                <wp:positionH relativeFrom="page">
                  <wp:posOffset>1087120</wp:posOffset>
                </wp:positionH>
                <wp:positionV relativeFrom="paragraph">
                  <wp:posOffset>140335</wp:posOffset>
                </wp:positionV>
                <wp:extent cx="5529580" cy="0"/>
                <wp:effectExtent l="10795" t="17145" r="12700" b="11430"/>
                <wp:wrapNone/>
                <wp:docPr id="11" name="直接连接符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295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ysDot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85.6pt;margin-top:11.05pt;height:0pt;width:435.4pt;mso-position-horizontal-relative:page;z-index:-251656192;mso-width-relative:page;mso-height-relative:page;" filled="f" stroked="t" coordsize="21600,21600" o:gfxdata="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G4SHgfUAAAACgEAAA8AAAAAAAAAAQAgAAAAIgAAAGRycy9kb3ducmV2LnhtbFBLAQIUABQAAAAI&#10;AIdO4kAfCG128QEAAMcDAAAOAAAAAAAAAAEAIAAAACMBAABkcnMvZTJvRG9jLnhtbFBLBQYAAAAA&#10;BgAGAFkBAACGBQAAAAA=&#10;">
                <v:fill on="f" focussize="0,0"/>
                <v:stroke weight="1.5pt" color="#000000" joinstyle="round" dashstyle="1 1"/>
                <v:imagedata o:title=""/>
                <o:lock v:ext="edit" aspectratio="f"/>
              </v:line>
            </w:pict>
          </mc:Fallback>
        </mc:AlternateContent>
      </w:r>
    </w:p>
    <w:p w14:paraId="4B0F366D" w14:textId="77777777" w:rsidR="0007525B" w:rsidRDefault="00F1655E">
      <w:pPr>
        <w:pStyle w:val="41"/>
        <w:spacing w:before="162"/>
        <w:rPr>
          <w:rFonts w:ascii="方正小标宋简体" w:eastAsia="方正小标宋简体" w:hAnsi="方正小标宋简体" w:cs="方正小标宋简体"/>
        </w:rPr>
      </w:pPr>
      <w:r>
        <w:rPr>
          <w:rFonts w:ascii="方正小标宋简体" w:eastAsia="方正小标宋简体" w:hAnsi="方正小标宋简体" w:cs="方正小标宋简体" w:hint="eastAsia"/>
        </w:rPr>
        <w:t>中国共产主义青年团团员组织关系介绍信</w:t>
      </w:r>
    </w:p>
    <w:tbl>
      <w:tblPr>
        <w:tblpPr w:leftFromText="180" w:rightFromText="180" w:vertAnchor="text" w:horzAnchor="margin" w:tblpXSpec="center" w:tblpY="541"/>
        <w:tblW w:w="85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4"/>
        <w:gridCol w:w="6827"/>
        <w:gridCol w:w="902"/>
      </w:tblGrid>
      <w:tr w:rsidR="0007525B" w14:paraId="77D2B2F0" w14:textId="77777777">
        <w:trPr>
          <w:trHeight w:val="841"/>
        </w:trPr>
        <w:tc>
          <w:tcPr>
            <w:tcW w:w="794" w:type="dxa"/>
            <w:vAlign w:val="center"/>
          </w:tcPr>
          <w:p w14:paraId="21A7BF81" w14:textId="77777777" w:rsidR="0007525B" w:rsidRDefault="00F1655E">
            <w:pPr>
              <w:pStyle w:val="TableParagraph"/>
              <w:jc w:val="center"/>
              <w:rPr>
                <w:rFonts w:ascii="黑体" w:eastAsia="黑体" w:hAnsi="黑体" w:cs="黑体"/>
                <w:b/>
                <w:sz w:val="30"/>
                <w:szCs w:val="30"/>
              </w:rPr>
            </w:pPr>
            <w:r>
              <w:rPr>
                <w:rFonts w:ascii="黑体" w:eastAsia="黑体" w:hAnsi="黑体" w:cs="黑体" w:hint="eastAsia"/>
                <w:b/>
                <w:sz w:val="30"/>
                <w:szCs w:val="30"/>
              </w:rPr>
              <w:t>回</w:t>
            </w:r>
          </w:p>
          <w:p w14:paraId="3B6A6B6A" w14:textId="77777777" w:rsidR="0007525B" w:rsidRDefault="0007525B">
            <w:pPr>
              <w:pStyle w:val="TableParagraph"/>
              <w:jc w:val="center"/>
              <w:rPr>
                <w:rFonts w:ascii="黑体" w:eastAsia="黑体" w:hAnsi="黑体" w:cs="黑体"/>
                <w:b/>
                <w:sz w:val="30"/>
                <w:szCs w:val="30"/>
              </w:rPr>
            </w:pPr>
          </w:p>
          <w:p w14:paraId="7CA79A25" w14:textId="77777777" w:rsidR="0007525B" w:rsidRDefault="00F1655E">
            <w:pPr>
              <w:pStyle w:val="TableParagraph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/>
                <w:sz w:val="30"/>
                <w:szCs w:val="30"/>
              </w:rPr>
              <w:t>执</w:t>
            </w:r>
          </w:p>
        </w:tc>
        <w:tc>
          <w:tcPr>
            <w:tcW w:w="6827" w:type="dxa"/>
          </w:tcPr>
          <w:p w14:paraId="44D17913" w14:textId="77777777" w:rsidR="0007525B" w:rsidRDefault="00F1655E">
            <w:pPr>
              <w:pStyle w:val="TableParagraph"/>
              <w:tabs>
                <w:tab w:val="left" w:pos="2047"/>
              </w:tabs>
              <w:spacing w:beforeLines="100" w:before="240"/>
              <w:jc w:val="both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  <w:u w:val="single"/>
              </w:rPr>
              <w:tab/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：</w:t>
            </w:r>
          </w:p>
          <w:p w14:paraId="331E9CA7" w14:textId="77777777" w:rsidR="0007525B" w:rsidRDefault="00F1655E">
            <w:pPr>
              <w:pStyle w:val="TableParagraph"/>
              <w:tabs>
                <w:tab w:val="left" w:pos="2280"/>
              </w:tabs>
              <w:spacing w:beforeLines="60" w:before="144"/>
              <w:ind w:firstLineChars="200" w:firstLine="48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  <w:u w:val="single"/>
              </w:rPr>
              <w:t xml:space="preserve">            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同志的团员组织关系已转达我处，特此回复。</w:t>
            </w:r>
          </w:p>
          <w:p w14:paraId="386C88D6" w14:textId="77777777" w:rsidR="0007525B" w:rsidRDefault="00F1655E">
            <w:pPr>
              <w:pStyle w:val="TableParagraph"/>
              <w:tabs>
                <w:tab w:val="left" w:pos="2280"/>
              </w:tabs>
              <w:spacing w:beforeLines="60" w:before="144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转入经办人：</w:t>
            </w:r>
          </w:p>
          <w:p w14:paraId="36CA4F3C" w14:textId="77777777" w:rsidR="0007525B" w:rsidRDefault="00F1655E">
            <w:pPr>
              <w:pStyle w:val="TableParagraph"/>
              <w:spacing w:beforeLines="60" w:before="144"/>
              <w:ind w:right="5444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联系电话：</w:t>
            </w:r>
          </w:p>
          <w:p w14:paraId="0A4E944E" w14:textId="77777777" w:rsidR="0007525B" w:rsidRDefault="00F1655E">
            <w:pPr>
              <w:pStyle w:val="TableParagraph"/>
              <w:spacing w:beforeLines="60" w:before="144"/>
              <w:jc w:val="righ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（转入团委盖章）</w:t>
            </w:r>
          </w:p>
          <w:p w14:paraId="039C3035" w14:textId="77777777" w:rsidR="0007525B" w:rsidRDefault="00F1655E">
            <w:pPr>
              <w:pStyle w:val="TableParagraph"/>
              <w:spacing w:beforeLines="60" w:before="144"/>
              <w:jc w:val="righ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年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    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月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日</w:t>
            </w:r>
          </w:p>
        </w:tc>
        <w:tc>
          <w:tcPr>
            <w:tcW w:w="902" w:type="dxa"/>
            <w:vAlign w:val="center"/>
          </w:tcPr>
          <w:p w14:paraId="19F219C1" w14:textId="77777777" w:rsidR="0007525B" w:rsidRDefault="00F1655E">
            <w:pPr>
              <w:pStyle w:val="TableParagraph"/>
              <w:ind w:left="343" w:right="335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第三联</w:t>
            </w:r>
          </w:p>
        </w:tc>
      </w:tr>
    </w:tbl>
    <w:p w14:paraId="6927995F" w14:textId="79CCDF07" w:rsidR="0007525B" w:rsidRDefault="00F1655E">
      <w:pPr>
        <w:pStyle w:val="a3"/>
        <w:tabs>
          <w:tab w:val="left" w:pos="8479"/>
        </w:tabs>
        <w:spacing w:before="95"/>
        <w:ind w:left="7163" w:firstLineChars="200" w:firstLine="480"/>
        <w:rPr>
          <w:rFonts w:ascii="楷体_GB2312" w:eastAsia="楷体_GB2312" w:hAnsi="楷体_GB2312" w:cs="楷体_GB2312"/>
          <w:sz w:val="24"/>
          <w:szCs w:val="24"/>
        </w:rPr>
      </w:pPr>
      <w:r>
        <w:rPr>
          <w:rFonts w:ascii="楷体_GB2312" w:eastAsia="楷体_GB2312" w:hAnsi="楷体_GB2312" w:cs="楷体_GB2312" w:hint="eastAsia"/>
          <w:sz w:val="24"/>
          <w:szCs w:val="24"/>
        </w:rPr>
        <w:t>202</w:t>
      </w:r>
      <w:r w:rsidR="006C3631">
        <w:rPr>
          <w:rFonts w:ascii="楷体_GB2312" w:eastAsia="楷体_GB2312" w:hAnsi="楷体_GB2312" w:cs="楷体_GB2312"/>
          <w:sz w:val="24"/>
          <w:szCs w:val="24"/>
        </w:rPr>
        <w:t>2</w:t>
      </w:r>
      <w:r>
        <w:rPr>
          <w:rFonts w:ascii="楷体_GB2312" w:eastAsia="楷体_GB2312" w:hAnsi="楷体_GB2312" w:cs="楷体_GB2312" w:hint="eastAsia"/>
          <w:sz w:val="24"/>
          <w:szCs w:val="24"/>
        </w:rPr>
        <w:t>年</w:t>
      </w:r>
      <w:r>
        <w:rPr>
          <w:rFonts w:ascii="楷体_GB2312" w:eastAsia="楷体_GB2312" w:hAnsi="楷体_GB2312" w:cs="楷体_GB2312" w:hint="eastAsia"/>
          <w:sz w:val="24"/>
          <w:szCs w:val="24"/>
        </w:rPr>
        <w:tab/>
      </w:r>
      <w:r>
        <w:rPr>
          <w:rFonts w:ascii="楷体_GB2312" w:eastAsia="楷体_GB2312" w:hAnsi="楷体_GB2312" w:cs="楷体_GB2312" w:hint="eastAsia"/>
          <w:sz w:val="24"/>
          <w:szCs w:val="24"/>
        </w:rPr>
        <w:t xml:space="preserve">  </w:t>
      </w:r>
      <w:r>
        <w:rPr>
          <w:rFonts w:ascii="楷体_GB2312" w:eastAsia="楷体_GB2312" w:hAnsi="楷体_GB2312" w:cs="楷体_GB2312" w:hint="eastAsia"/>
          <w:sz w:val="24"/>
          <w:szCs w:val="24"/>
        </w:rPr>
        <w:t>号</w:t>
      </w:r>
    </w:p>
    <w:p w14:paraId="2F33B8D7" w14:textId="77777777" w:rsidR="0007525B" w:rsidRDefault="0007525B">
      <w:pPr>
        <w:pStyle w:val="a3"/>
        <w:spacing w:before="2"/>
        <w:rPr>
          <w:rFonts w:ascii="方正仿宋简体" w:eastAsia="方正仿宋简体"/>
          <w:sz w:val="24"/>
          <w:szCs w:val="24"/>
        </w:rPr>
      </w:pPr>
    </w:p>
    <w:p w14:paraId="6E46D616" w14:textId="77777777" w:rsidR="0007525B" w:rsidRDefault="0007525B">
      <w:pPr>
        <w:ind w:left="394"/>
        <w:jc w:val="center"/>
        <w:rPr>
          <w:position w:val="-1"/>
          <w:sz w:val="9"/>
        </w:rPr>
      </w:pPr>
    </w:p>
    <w:p w14:paraId="2E8FFCDC" w14:textId="77777777" w:rsidR="0007525B" w:rsidRDefault="0007525B">
      <w:pPr>
        <w:ind w:left="394"/>
        <w:rPr>
          <w:rFonts w:ascii="方正宋黑简体" w:eastAsia="方正宋黑简体" w:hAnsi="方正宋黑简体" w:cs="方正宋黑简体"/>
          <w:w w:val="95"/>
          <w:sz w:val="44"/>
        </w:rPr>
        <w:sectPr w:rsidR="0007525B">
          <w:pgSz w:w="11910" w:h="16840"/>
          <w:pgMar w:top="1134" w:right="1077" w:bottom="851" w:left="1077" w:header="0" w:footer="1038" w:gutter="0"/>
          <w:cols w:space="720"/>
          <w:docGrid w:linePitch="299"/>
        </w:sectPr>
      </w:pPr>
    </w:p>
    <w:p w14:paraId="64E448EE" w14:textId="77777777" w:rsidR="0007525B" w:rsidRDefault="00F1655E">
      <w:pPr>
        <w:pStyle w:val="61"/>
        <w:snapToGrid w:val="0"/>
        <w:spacing w:line="240" w:lineRule="auto"/>
        <w:ind w:left="0" w:firstLineChars="200" w:firstLine="643"/>
        <w:rPr>
          <w:rFonts w:ascii="仿宋" w:eastAsia="仿宋" w:hAnsi="仿宋" w:cs="方正宋黑简体"/>
          <w:bCs w:val="0"/>
          <w:sz w:val="32"/>
          <w:szCs w:val="32"/>
        </w:rPr>
      </w:pPr>
      <w:r>
        <w:rPr>
          <w:rFonts w:ascii="仿宋" w:eastAsia="仿宋" w:hAnsi="仿宋" w:cs="方正宋黑简体"/>
          <w:bCs w:val="0"/>
          <w:sz w:val="32"/>
          <w:szCs w:val="32"/>
        </w:rPr>
        <w:lastRenderedPageBreak/>
        <w:t>注意事项：</w:t>
      </w:r>
    </w:p>
    <w:p w14:paraId="24CEB777" w14:textId="77777777" w:rsidR="0007525B" w:rsidRDefault="00F1655E">
      <w:pPr>
        <w:snapToGrid w:val="0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1.</w:t>
      </w:r>
      <w:r>
        <w:rPr>
          <w:rFonts w:ascii="仿宋" w:eastAsia="仿宋" w:hAnsi="仿宋" w:hint="eastAsia"/>
          <w:sz w:val="32"/>
          <w:szCs w:val="32"/>
        </w:rPr>
        <w:t>团员组织关系介绍信（以下简称“介绍信”）是团组织之间转接团员组织关系的唯一凭证，不能仅凭团员证进行组织关系转接。</w:t>
      </w:r>
    </w:p>
    <w:p w14:paraId="29612460" w14:textId="77777777" w:rsidR="0007525B" w:rsidRDefault="00F1655E">
      <w:pPr>
        <w:snapToGrid w:val="0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2.</w:t>
      </w:r>
      <w:r>
        <w:rPr>
          <w:rFonts w:ascii="仿宋" w:eastAsia="仿宋" w:hAnsi="仿宋" w:hint="eastAsia"/>
          <w:sz w:val="32"/>
          <w:szCs w:val="32"/>
        </w:rPr>
        <w:t>介绍信由基层团委（独立单位的团总支）开具，如乡镇（街道）、学校、机关、企业、事业单位团委。其中：各类中学（中职）由校团委开具；高校由校团委开具，或经校团委授权由二级院系团委（团总支）开具。基层团支部一律不得开具。</w:t>
      </w:r>
    </w:p>
    <w:p w14:paraId="0EBD500B" w14:textId="77777777" w:rsidR="0007525B" w:rsidRDefault="00F1655E">
      <w:pPr>
        <w:snapToGrid w:val="0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3.</w:t>
      </w:r>
      <w:r>
        <w:rPr>
          <w:rFonts w:ascii="仿宋" w:eastAsia="仿宋" w:hAnsi="仿宋" w:hint="eastAsia"/>
          <w:sz w:val="32"/>
          <w:szCs w:val="32"/>
        </w:rPr>
        <w:t>介绍信须用钢笔（黑色墨水）或黑色中性笔填写，不得用铅笔、红笔填写，要求字迹工整、清晰。介绍信发生涂改，一律无效。</w:t>
      </w:r>
    </w:p>
    <w:p w14:paraId="0FB46F52" w14:textId="77777777" w:rsidR="0007525B" w:rsidRDefault="00F1655E">
      <w:pPr>
        <w:snapToGrid w:val="0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4.</w:t>
      </w:r>
      <w:r>
        <w:rPr>
          <w:rFonts w:ascii="仿宋" w:eastAsia="仿宋" w:hAnsi="仿宋" w:hint="eastAsia"/>
          <w:sz w:val="32"/>
          <w:szCs w:val="32"/>
        </w:rPr>
        <w:t>介绍信一式三联。第一联为存根，由转出团委填写、留存；第二联为正本，由转出团委填写、团员本人携带；第三联为回执，由转入团委填写后反馈给转出团委。</w:t>
      </w:r>
    </w:p>
    <w:p w14:paraId="181F4E8B" w14:textId="77777777" w:rsidR="0007525B" w:rsidRDefault="00F1655E">
      <w:pPr>
        <w:snapToGrid w:val="0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5.</w:t>
      </w:r>
      <w:r>
        <w:rPr>
          <w:rFonts w:ascii="仿宋" w:eastAsia="仿宋" w:hAnsi="仿宋" w:hint="eastAsia"/>
          <w:sz w:val="32"/>
          <w:szCs w:val="32"/>
        </w:rPr>
        <w:t>转出团委，即开出介绍信的</w:t>
      </w:r>
      <w:r>
        <w:rPr>
          <w:rFonts w:ascii="仿宋" w:eastAsia="仿宋" w:hAnsi="仿宋" w:hint="eastAsia"/>
          <w:sz w:val="32"/>
          <w:szCs w:val="32"/>
        </w:rPr>
        <w:t>基层团委；转入团委，即接收介绍信的基层团委。介绍信自开出之日起，有效期</w:t>
      </w:r>
      <w:r>
        <w:rPr>
          <w:rFonts w:ascii="仿宋" w:eastAsia="仿宋" w:hAnsi="仿宋" w:hint="eastAsia"/>
          <w:sz w:val="32"/>
          <w:szCs w:val="32"/>
        </w:rPr>
        <w:t xml:space="preserve"> 90 </w:t>
      </w:r>
      <w:r>
        <w:rPr>
          <w:rFonts w:ascii="仿宋" w:eastAsia="仿宋" w:hAnsi="仿宋" w:hint="eastAsia"/>
          <w:sz w:val="32"/>
          <w:szCs w:val="32"/>
        </w:rPr>
        <w:t>天。加盖的基层团委组织章，印记应清晰完整。</w:t>
      </w:r>
    </w:p>
    <w:p w14:paraId="0414F55A" w14:textId="77777777" w:rsidR="0007525B" w:rsidRDefault="00F1655E">
      <w:pPr>
        <w:snapToGrid w:val="0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6.</w:t>
      </w:r>
      <w:r>
        <w:rPr>
          <w:rFonts w:ascii="仿宋" w:eastAsia="仿宋" w:hAnsi="仿宋" w:hint="eastAsia"/>
          <w:sz w:val="32"/>
          <w:szCs w:val="32"/>
        </w:rPr>
        <w:t>第一联（存根）</w:t>
      </w:r>
    </w:p>
    <w:p w14:paraId="331542C8" w14:textId="77777777" w:rsidR="0007525B" w:rsidRDefault="00F1655E">
      <w:pPr>
        <w:snapToGrid w:val="0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</w:t>
      </w:r>
      <w:r>
        <w:rPr>
          <w:rFonts w:ascii="仿宋" w:eastAsia="仿宋" w:hAnsi="仿宋" w:hint="eastAsia"/>
          <w:sz w:val="32"/>
          <w:szCs w:val="32"/>
        </w:rPr>
        <w:t>1</w:t>
      </w:r>
      <w:r>
        <w:rPr>
          <w:rFonts w:ascii="仿宋" w:eastAsia="仿宋" w:hAnsi="仿宋" w:hint="eastAsia"/>
          <w:sz w:val="32"/>
          <w:szCs w:val="32"/>
        </w:rPr>
        <w:t>）“</w:t>
      </w:r>
      <w:r>
        <w:rPr>
          <w:rFonts w:ascii="仿宋" w:eastAsia="仿宋" w:hAnsi="仿宋" w:hint="eastAsia"/>
          <w:sz w:val="32"/>
          <w:szCs w:val="32"/>
        </w:rPr>
        <w:t xml:space="preserve">XX </w:t>
      </w:r>
      <w:r>
        <w:rPr>
          <w:rFonts w:ascii="仿宋" w:eastAsia="仿宋" w:hAnsi="仿宋" w:hint="eastAsia"/>
          <w:sz w:val="32"/>
          <w:szCs w:val="32"/>
        </w:rPr>
        <w:t>年</w:t>
      </w:r>
      <w:r>
        <w:rPr>
          <w:rFonts w:ascii="仿宋" w:eastAsia="仿宋" w:hAnsi="仿宋" w:hint="eastAsia"/>
          <w:sz w:val="32"/>
          <w:szCs w:val="32"/>
        </w:rPr>
        <w:t xml:space="preserve"> XX </w:t>
      </w:r>
      <w:r>
        <w:rPr>
          <w:rFonts w:ascii="仿宋" w:eastAsia="仿宋" w:hAnsi="仿宋" w:hint="eastAsia"/>
          <w:sz w:val="32"/>
          <w:szCs w:val="32"/>
        </w:rPr>
        <w:t>号”处的“号”是转出团委介绍信序号。序号由转出团委根据转出团员数确定编写，一般三至五位（如：</w:t>
      </w:r>
      <w:r>
        <w:rPr>
          <w:rFonts w:ascii="仿宋" w:eastAsia="仿宋" w:hAnsi="仿宋" w:hint="eastAsia"/>
          <w:sz w:val="32"/>
          <w:szCs w:val="32"/>
        </w:rPr>
        <w:t xml:space="preserve">2019 </w:t>
      </w:r>
      <w:r>
        <w:rPr>
          <w:rFonts w:ascii="仿宋" w:eastAsia="仿宋" w:hAnsi="仿宋" w:hint="eastAsia"/>
          <w:sz w:val="32"/>
          <w:szCs w:val="32"/>
        </w:rPr>
        <w:t>年</w:t>
      </w:r>
      <w:r>
        <w:rPr>
          <w:rFonts w:ascii="仿宋" w:eastAsia="仿宋" w:hAnsi="仿宋" w:hint="eastAsia"/>
          <w:sz w:val="32"/>
          <w:szCs w:val="32"/>
        </w:rPr>
        <w:t xml:space="preserve"> 001 </w:t>
      </w:r>
      <w:r>
        <w:rPr>
          <w:rFonts w:ascii="仿宋" w:eastAsia="仿宋" w:hAnsi="仿宋" w:hint="eastAsia"/>
          <w:sz w:val="32"/>
          <w:szCs w:val="32"/>
        </w:rPr>
        <w:t>号、</w:t>
      </w:r>
      <w:r>
        <w:rPr>
          <w:rFonts w:ascii="仿宋" w:eastAsia="仿宋" w:hAnsi="仿宋" w:hint="eastAsia"/>
          <w:sz w:val="32"/>
          <w:szCs w:val="32"/>
        </w:rPr>
        <w:t xml:space="preserve">2019 </w:t>
      </w:r>
      <w:r>
        <w:rPr>
          <w:rFonts w:ascii="仿宋" w:eastAsia="仿宋" w:hAnsi="仿宋" w:hint="eastAsia"/>
          <w:sz w:val="32"/>
          <w:szCs w:val="32"/>
        </w:rPr>
        <w:t>年</w:t>
      </w:r>
      <w:r>
        <w:rPr>
          <w:rFonts w:ascii="仿宋" w:eastAsia="仿宋" w:hAnsi="仿宋" w:hint="eastAsia"/>
          <w:sz w:val="32"/>
          <w:szCs w:val="32"/>
        </w:rPr>
        <w:t xml:space="preserve"> 0001 </w:t>
      </w:r>
      <w:r>
        <w:rPr>
          <w:rFonts w:ascii="仿宋" w:eastAsia="仿宋" w:hAnsi="仿宋" w:hint="eastAsia"/>
          <w:sz w:val="32"/>
          <w:szCs w:val="32"/>
        </w:rPr>
        <w:t>号）。</w:t>
      </w:r>
    </w:p>
    <w:p w14:paraId="51AFB844" w14:textId="77777777" w:rsidR="0007525B" w:rsidRDefault="00F1655E">
      <w:pPr>
        <w:snapToGrid w:val="0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</w:t>
      </w:r>
      <w:r>
        <w:rPr>
          <w:rFonts w:ascii="仿宋" w:eastAsia="仿宋" w:hAnsi="仿宋" w:hint="eastAsia"/>
          <w:sz w:val="32"/>
          <w:szCs w:val="32"/>
        </w:rPr>
        <w:t>2</w:t>
      </w:r>
      <w:r>
        <w:rPr>
          <w:rFonts w:ascii="仿宋" w:eastAsia="仿宋" w:hAnsi="仿宋" w:hint="eastAsia"/>
          <w:sz w:val="32"/>
          <w:szCs w:val="32"/>
        </w:rPr>
        <w:t>）“</w:t>
      </w:r>
      <w:r>
        <w:rPr>
          <w:rFonts w:ascii="仿宋" w:eastAsia="仿宋" w:hAnsi="仿宋" w:hint="eastAsia"/>
          <w:sz w:val="32"/>
          <w:szCs w:val="32"/>
        </w:rPr>
        <w:t xml:space="preserve">XX </w:t>
      </w:r>
      <w:r>
        <w:rPr>
          <w:rFonts w:ascii="仿宋" w:eastAsia="仿宋" w:hAnsi="仿宋" w:hint="eastAsia"/>
          <w:sz w:val="32"/>
          <w:szCs w:val="32"/>
        </w:rPr>
        <w:t>系共青团员”处的姓名要与团员身份证（户口本）上的姓名一致。</w:t>
      </w:r>
    </w:p>
    <w:p w14:paraId="5D3CD8BA" w14:textId="77777777" w:rsidR="0007525B" w:rsidRDefault="00F1655E">
      <w:pPr>
        <w:snapToGrid w:val="0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</w:t>
      </w:r>
      <w:r>
        <w:rPr>
          <w:rFonts w:ascii="仿宋" w:eastAsia="仿宋" w:hAnsi="仿宋" w:hint="eastAsia"/>
          <w:sz w:val="32"/>
          <w:szCs w:val="32"/>
        </w:rPr>
        <w:t>3</w:t>
      </w:r>
      <w:r>
        <w:rPr>
          <w:rFonts w:ascii="仿宋" w:eastAsia="仿宋" w:hAnsi="仿宋" w:hint="eastAsia"/>
          <w:sz w:val="32"/>
          <w:szCs w:val="32"/>
        </w:rPr>
        <w:t>）转接原因填写“升学、转学、毕业、单位变更、居住地变更”或其他具体原因。</w:t>
      </w:r>
    </w:p>
    <w:p w14:paraId="0253311D" w14:textId="77777777" w:rsidR="0007525B" w:rsidRDefault="00F1655E">
      <w:pPr>
        <w:snapToGrid w:val="0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</w:t>
      </w:r>
      <w:r>
        <w:rPr>
          <w:rFonts w:ascii="仿宋" w:eastAsia="仿宋" w:hAnsi="仿宋" w:hint="eastAsia"/>
          <w:sz w:val="32"/>
          <w:szCs w:val="32"/>
        </w:rPr>
        <w:t>4</w:t>
      </w:r>
      <w:r>
        <w:rPr>
          <w:rFonts w:ascii="仿宋" w:eastAsia="仿宋" w:hAnsi="仿宋" w:hint="eastAsia"/>
          <w:sz w:val="32"/>
          <w:szCs w:val="32"/>
        </w:rPr>
        <w:t>）由“</w:t>
      </w:r>
      <w:r>
        <w:rPr>
          <w:rFonts w:ascii="仿宋" w:eastAsia="仿宋" w:hAnsi="仿宋" w:hint="eastAsia"/>
          <w:sz w:val="32"/>
          <w:szCs w:val="32"/>
        </w:rPr>
        <w:t xml:space="preserve">XX </w:t>
      </w:r>
      <w:r>
        <w:rPr>
          <w:rFonts w:ascii="仿宋" w:eastAsia="仿宋" w:hAnsi="仿宋" w:hint="eastAsia"/>
          <w:sz w:val="32"/>
          <w:szCs w:val="32"/>
        </w:rPr>
        <w:t>转至</w:t>
      </w:r>
      <w:r>
        <w:rPr>
          <w:rFonts w:ascii="仿宋" w:eastAsia="仿宋" w:hAnsi="仿宋" w:hint="eastAsia"/>
          <w:sz w:val="32"/>
          <w:szCs w:val="32"/>
        </w:rPr>
        <w:t xml:space="preserve"> XX</w:t>
      </w:r>
      <w:r>
        <w:rPr>
          <w:rFonts w:ascii="仿宋" w:eastAsia="仿宋" w:hAnsi="仿宋" w:hint="eastAsia"/>
          <w:sz w:val="32"/>
          <w:szCs w:val="32"/>
        </w:rPr>
        <w:t>”，前面填写转出团委全称，后面填写转入团委全称。</w:t>
      </w:r>
    </w:p>
    <w:p w14:paraId="4C8FDB55" w14:textId="77777777" w:rsidR="0007525B" w:rsidRDefault="00F1655E">
      <w:pPr>
        <w:snapToGrid w:val="0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</w:t>
      </w:r>
      <w:r>
        <w:rPr>
          <w:rFonts w:ascii="仿宋" w:eastAsia="仿宋" w:hAnsi="仿宋" w:hint="eastAsia"/>
          <w:sz w:val="32"/>
          <w:szCs w:val="32"/>
        </w:rPr>
        <w:t>5</w:t>
      </w:r>
      <w:r>
        <w:rPr>
          <w:rFonts w:ascii="仿宋" w:eastAsia="仿宋" w:hAnsi="仿宋" w:hint="eastAsia"/>
          <w:sz w:val="32"/>
          <w:szCs w:val="32"/>
        </w:rPr>
        <w:t>）“团员档案”栏填写团员档案去向，在相应的□前打“√”或者填写其他具体去向。</w:t>
      </w:r>
    </w:p>
    <w:p w14:paraId="45DE35C1" w14:textId="77777777" w:rsidR="0007525B" w:rsidRDefault="00F1655E">
      <w:pPr>
        <w:snapToGrid w:val="0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</w:t>
      </w:r>
      <w:r>
        <w:rPr>
          <w:rFonts w:ascii="仿宋" w:eastAsia="仿宋" w:hAnsi="仿宋" w:hint="eastAsia"/>
          <w:sz w:val="32"/>
          <w:szCs w:val="32"/>
        </w:rPr>
        <w:t>6</w:t>
      </w:r>
      <w:r>
        <w:rPr>
          <w:rFonts w:ascii="仿宋" w:eastAsia="仿宋" w:hAnsi="仿宋" w:hint="eastAsia"/>
          <w:sz w:val="32"/>
          <w:szCs w:val="32"/>
        </w:rPr>
        <w:t>）“转出经办人”填写开具介绍信人员的姓名。</w:t>
      </w:r>
    </w:p>
    <w:p w14:paraId="78C110D7" w14:textId="77777777" w:rsidR="0007525B" w:rsidRDefault="00F1655E">
      <w:pPr>
        <w:snapToGrid w:val="0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</w:t>
      </w:r>
      <w:r>
        <w:rPr>
          <w:rFonts w:ascii="仿宋" w:eastAsia="仿宋" w:hAnsi="仿宋" w:hint="eastAsia"/>
          <w:sz w:val="32"/>
          <w:szCs w:val="32"/>
        </w:rPr>
        <w:t>7</w:t>
      </w:r>
      <w:r>
        <w:rPr>
          <w:rFonts w:ascii="仿宋" w:eastAsia="仿宋" w:hAnsi="仿宋" w:hint="eastAsia"/>
          <w:sz w:val="32"/>
          <w:szCs w:val="32"/>
        </w:rPr>
        <w:t>）团员本人联系电话应填写该团员转出后能联系到的联系方式，如有固定电话、手机均填写。</w:t>
      </w:r>
    </w:p>
    <w:p w14:paraId="21AFFF3E" w14:textId="77777777" w:rsidR="0007525B" w:rsidRDefault="00F1655E">
      <w:pPr>
        <w:snapToGrid w:val="0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lastRenderedPageBreak/>
        <w:t>7.</w:t>
      </w:r>
      <w:r>
        <w:rPr>
          <w:rFonts w:ascii="仿宋" w:eastAsia="仿宋" w:hAnsi="仿宋" w:hint="eastAsia"/>
          <w:sz w:val="32"/>
          <w:szCs w:val="32"/>
        </w:rPr>
        <w:t>第二联（正本）</w:t>
      </w:r>
    </w:p>
    <w:p w14:paraId="77DFC02B" w14:textId="77777777" w:rsidR="0007525B" w:rsidRDefault="00F1655E">
      <w:pPr>
        <w:snapToGrid w:val="0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</w:t>
      </w:r>
      <w:r>
        <w:rPr>
          <w:rFonts w:ascii="仿宋" w:eastAsia="仿宋" w:hAnsi="仿宋" w:hint="eastAsia"/>
          <w:sz w:val="32"/>
          <w:szCs w:val="32"/>
        </w:rPr>
        <w:t>1</w:t>
      </w:r>
      <w:r>
        <w:rPr>
          <w:rFonts w:ascii="仿宋" w:eastAsia="仿宋" w:hAnsi="仿宋" w:hint="eastAsia"/>
          <w:sz w:val="32"/>
          <w:szCs w:val="32"/>
        </w:rPr>
        <w:t>）“</w:t>
      </w:r>
      <w:r>
        <w:rPr>
          <w:rFonts w:ascii="仿宋" w:eastAsia="仿宋" w:hAnsi="仿宋" w:hint="eastAsia"/>
          <w:sz w:val="32"/>
          <w:szCs w:val="32"/>
        </w:rPr>
        <w:t xml:space="preserve">XX </w:t>
      </w:r>
      <w:r>
        <w:rPr>
          <w:rFonts w:ascii="仿宋" w:eastAsia="仿宋" w:hAnsi="仿宋" w:hint="eastAsia"/>
          <w:sz w:val="32"/>
          <w:szCs w:val="32"/>
        </w:rPr>
        <w:t>年</w:t>
      </w:r>
      <w:r>
        <w:rPr>
          <w:rFonts w:ascii="仿宋" w:eastAsia="仿宋" w:hAnsi="仿宋" w:hint="eastAsia"/>
          <w:sz w:val="32"/>
          <w:szCs w:val="32"/>
        </w:rPr>
        <w:t xml:space="preserve"> XX </w:t>
      </w:r>
      <w:r>
        <w:rPr>
          <w:rFonts w:ascii="仿宋" w:eastAsia="仿宋" w:hAnsi="仿宋" w:hint="eastAsia"/>
          <w:sz w:val="32"/>
          <w:szCs w:val="32"/>
        </w:rPr>
        <w:t>号”与第一联（存根）一致。</w:t>
      </w:r>
    </w:p>
    <w:p w14:paraId="5DDC18DF" w14:textId="77777777" w:rsidR="0007525B" w:rsidRDefault="00F1655E">
      <w:pPr>
        <w:snapToGrid w:val="0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</w:t>
      </w:r>
      <w:r>
        <w:rPr>
          <w:rFonts w:ascii="仿宋" w:eastAsia="仿宋" w:hAnsi="仿宋" w:hint="eastAsia"/>
          <w:sz w:val="32"/>
          <w:szCs w:val="32"/>
        </w:rPr>
        <w:t>2</w:t>
      </w:r>
      <w:r>
        <w:rPr>
          <w:rFonts w:ascii="仿宋" w:eastAsia="仿宋" w:hAnsi="仿宋" w:hint="eastAsia"/>
          <w:sz w:val="32"/>
          <w:szCs w:val="32"/>
        </w:rPr>
        <w:t>）第一行横线填写转入团委全称。</w:t>
      </w:r>
    </w:p>
    <w:p w14:paraId="5FB3088A" w14:textId="77777777" w:rsidR="0007525B" w:rsidRDefault="00F1655E">
      <w:pPr>
        <w:snapToGrid w:val="0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</w:t>
      </w:r>
      <w:r>
        <w:rPr>
          <w:rFonts w:ascii="仿宋" w:eastAsia="仿宋" w:hAnsi="仿宋" w:hint="eastAsia"/>
          <w:sz w:val="32"/>
          <w:szCs w:val="32"/>
        </w:rPr>
        <w:t>3</w:t>
      </w:r>
      <w:r>
        <w:rPr>
          <w:rFonts w:ascii="仿宋" w:eastAsia="仿宋" w:hAnsi="仿宋" w:hint="eastAsia"/>
          <w:sz w:val="32"/>
          <w:szCs w:val="32"/>
        </w:rPr>
        <w:t>）团员姓名、性别、民族应与身</w:t>
      </w:r>
      <w:r>
        <w:rPr>
          <w:rFonts w:ascii="仿宋" w:eastAsia="仿宋" w:hAnsi="仿宋" w:hint="eastAsia"/>
          <w:sz w:val="32"/>
          <w:szCs w:val="32"/>
        </w:rPr>
        <w:t>份证（户口本）一致。</w:t>
      </w:r>
    </w:p>
    <w:p w14:paraId="725B74B1" w14:textId="77777777" w:rsidR="0007525B" w:rsidRDefault="00F1655E">
      <w:pPr>
        <w:snapToGrid w:val="0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</w:t>
      </w:r>
      <w:r>
        <w:rPr>
          <w:rFonts w:ascii="仿宋" w:eastAsia="仿宋" w:hAnsi="仿宋" w:hint="eastAsia"/>
          <w:sz w:val="32"/>
          <w:szCs w:val="32"/>
        </w:rPr>
        <w:t>4</w:t>
      </w:r>
      <w:r>
        <w:rPr>
          <w:rFonts w:ascii="仿宋" w:eastAsia="仿宋" w:hAnsi="仿宋" w:hint="eastAsia"/>
          <w:sz w:val="32"/>
          <w:szCs w:val="32"/>
        </w:rPr>
        <w:t>）入团时间“</w:t>
      </w:r>
      <w:r>
        <w:rPr>
          <w:rFonts w:ascii="仿宋" w:eastAsia="仿宋" w:hAnsi="仿宋" w:hint="eastAsia"/>
          <w:sz w:val="32"/>
          <w:szCs w:val="32"/>
        </w:rPr>
        <w:t xml:space="preserve">XX </w:t>
      </w:r>
      <w:r>
        <w:rPr>
          <w:rFonts w:ascii="仿宋" w:eastAsia="仿宋" w:hAnsi="仿宋" w:hint="eastAsia"/>
          <w:sz w:val="32"/>
          <w:szCs w:val="32"/>
        </w:rPr>
        <w:t>年</w:t>
      </w:r>
      <w:r>
        <w:rPr>
          <w:rFonts w:ascii="仿宋" w:eastAsia="仿宋" w:hAnsi="仿宋" w:hint="eastAsia"/>
          <w:sz w:val="32"/>
          <w:szCs w:val="32"/>
        </w:rPr>
        <w:t xml:space="preserve"> XX </w:t>
      </w:r>
      <w:r>
        <w:rPr>
          <w:rFonts w:ascii="仿宋" w:eastAsia="仿宋" w:hAnsi="仿宋" w:hint="eastAsia"/>
          <w:sz w:val="32"/>
          <w:szCs w:val="32"/>
        </w:rPr>
        <w:t>月”应与本人入团志愿书记载相一致，为支部大会通过的月份。</w:t>
      </w:r>
    </w:p>
    <w:p w14:paraId="39988CFB" w14:textId="77777777" w:rsidR="0007525B" w:rsidRDefault="00F1655E">
      <w:pPr>
        <w:snapToGrid w:val="0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</w:t>
      </w:r>
      <w:r>
        <w:rPr>
          <w:rFonts w:ascii="仿宋" w:eastAsia="仿宋" w:hAnsi="仿宋" w:hint="eastAsia"/>
          <w:sz w:val="32"/>
          <w:szCs w:val="32"/>
        </w:rPr>
        <w:t>5</w:t>
      </w:r>
      <w:r>
        <w:rPr>
          <w:rFonts w:ascii="仿宋" w:eastAsia="仿宋" w:hAnsi="仿宋" w:hint="eastAsia"/>
          <w:sz w:val="32"/>
          <w:szCs w:val="32"/>
        </w:rPr>
        <w:t>）</w:t>
      </w:r>
      <w:r>
        <w:rPr>
          <w:rFonts w:ascii="仿宋" w:eastAsia="仿宋" w:hAnsi="仿宋" w:hint="eastAsia"/>
          <w:sz w:val="32"/>
          <w:szCs w:val="32"/>
        </w:rPr>
        <w:t xml:space="preserve">2017 </w:t>
      </w:r>
      <w:r>
        <w:rPr>
          <w:rFonts w:ascii="仿宋" w:eastAsia="仿宋" w:hAnsi="仿宋" w:hint="eastAsia"/>
          <w:sz w:val="32"/>
          <w:szCs w:val="32"/>
        </w:rPr>
        <w:t>年</w:t>
      </w:r>
      <w:r>
        <w:rPr>
          <w:rFonts w:ascii="仿宋" w:eastAsia="仿宋" w:hAnsi="仿宋" w:hint="eastAsia"/>
          <w:sz w:val="32"/>
          <w:szCs w:val="32"/>
        </w:rPr>
        <w:t xml:space="preserve"> 1 </w:t>
      </w:r>
      <w:r>
        <w:rPr>
          <w:rFonts w:ascii="仿宋" w:eastAsia="仿宋" w:hAnsi="仿宋" w:hint="eastAsia"/>
          <w:sz w:val="32"/>
          <w:szCs w:val="32"/>
        </w:rPr>
        <w:t>月</w:t>
      </w:r>
      <w:r>
        <w:rPr>
          <w:rFonts w:ascii="仿宋" w:eastAsia="仿宋" w:hAnsi="仿宋" w:hint="eastAsia"/>
          <w:sz w:val="32"/>
          <w:szCs w:val="32"/>
        </w:rPr>
        <w:t xml:space="preserve"> 1 </w:t>
      </w:r>
      <w:r>
        <w:rPr>
          <w:rFonts w:ascii="仿宋" w:eastAsia="仿宋" w:hAnsi="仿宋" w:hint="eastAsia"/>
          <w:sz w:val="32"/>
          <w:szCs w:val="32"/>
        </w:rPr>
        <w:t>日后入团的，均填写统一编号的</w:t>
      </w:r>
      <w:r>
        <w:rPr>
          <w:rFonts w:ascii="仿宋" w:eastAsia="仿宋" w:hAnsi="仿宋" w:hint="eastAsia"/>
          <w:sz w:val="32"/>
          <w:szCs w:val="32"/>
        </w:rPr>
        <w:t xml:space="preserve"> 12 </w:t>
      </w:r>
      <w:r>
        <w:rPr>
          <w:rFonts w:ascii="仿宋" w:eastAsia="仿宋" w:hAnsi="仿宋" w:hint="eastAsia"/>
          <w:sz w:val="32"/>
          <w:szCs w:val="32"/>
        </w:rPr>
        <w:t>位发展团员编号（《入团志愿书》右上角），且与“智慧团建”系统中录入的发展团员编号相一致，没有发展团员编号的填“无”，不留空。</w:t>
      </w:r>
    </w:p>
    <w:p w14:paraId="2C655B91" w14:textId="77777777" w:rsidR="0007525B" w:rsidRDefault="00F1655E">
      <w:pPr>
        <w:snapToGrid w:val="0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</w:t>
      </w:r>
      <w:r>
        <w:rPr>
          <w:rFonts w:ascii="仿宋" w:eastAsia="仿宋" w:hAnsi="仿宋" w:hint="eastAsia"/>
          <w:sz w:val="32"/>
          <w:szCs w:val="32"/>
        </w:rPr>
        <w:t>6</w:t>
      </w:r>
      <w:r>
        <w:rPr>
          <w:rFonts w:ascii="仿宋" w:eastAsia="仿宋" w:hAnsi="仿宋" w:hint="eastAsia"/>
          <w:sz w:val="32"/>
          <w:szCs w:val="32"/>
        </w:rPr>
        <w:t>）由“</w:t>
      </w:r>
      <w:r>
        <w:rPr>
          <w:rFonts w:ascii="仿宋" w:eastAsia="仿宋" w:hAnsi="仿宋" w:hint="eastAsia"/>
          <w:sz w:val="32"/>
          <w:szCs w:val="32"/>
        </w:rPr>
        <w:t xml:space="preserve">XX </w:t>
      </w:r>
      <w:r>
        <w:rPr>
          <w:rFonts w:ascii="仿宋" w:eastAsia="仿宋" w:hAnsi="仿宋" w:hint="eastAsia"/>
          <w:sz w:val="32"/>
          <w:szCs w:val="32"/>
        </w:rPr>
        <w:t>去你处”填写转出团委全称。</w:t>
      </w:r>
    </w:p>
    <w:p w14:paraId="4776901C" w14:textId="77777777" w:rsidR="0007525B" w:rsidRDefault="00F1655E">
      <w:pPr>
        <w:snapToGrid w:val="0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</w:t>
      </w:r>
      <w:r>
        <w:rPr>
          <w:rFonts w:ascii="仿宋" w:eastAsia="仿宋" w:hAnsi="仿宋" w:hint="eastAsia"/>
          <w:sz w:val="32"/>
          <w:szCs w:val="32"/>
        </w:rPr>
        <w:t>7</w:t>
      </w:r>
      <w:r>
        <w:rPr>
          <w:rFonts w:ascii="仿宋" w:eastAsia="仿宋" w:hAnsi="仿宋" w:hint="eastAsia"/>
          <w:sz w:val="32"/>
          <w:szCs w:val="32"/>
        </w:rPr>
        <w:t>）团费交纳时间具体到</w:t>
      </w:r>
      <w:r>
        <w:rPr>
          <w:rFonts w:ascii="仿宋" w:eastAsia="仿宋" w:hAnsi="仿宋" w:hint="eastAsia"/>
          <w:sz w:val="32"/>
          <w:szCs w:val="32"/>
        </w:rPr>
        <w:t xml:space="preserve"> XX </w:t>
      </w:r>
      <w:r>
        <w:rPr>
          <w:rFonts w:ascii="仿宋" w:eastAsia="仿宋" w:hAnsi="仿宋" w:hint="eastAsia"/>
          <w:sz w:val="32"/>
          <w:szCs w:val="32"/>
        </w:rPr>
        <w:t>年</w:t>
      </w:r>
      <w:r>
        <w:rPr>
          <w:rFonts w:ascii="仿宋" w:eastAsia="仿宋" w:hAnsi="仿宋" w:hint="eastAsia"/>
          <w:sz w:val="32"/>
          <w:szCs w:val="32"/>
        </w:rPr>
        <w:t xml:space="preserve"> XX </w:t>
      </w:r>
      <w:r>
        <w:rPr>
          <w:rFonts w:ascii="仿宋" w:eastAsia="仿宋" w:hAnsi="仿宋" w:hint="eastAsia"/>
          <w:sz w:val="32"/>
          <w:szCs w:val="32"/>
        </w:rPr>
        <w:t>月。</w:t>
      </w:r>
    </w:p>
    <w:p w14:paraId="2A83521F" w14:textId="77777777" w:rsidR="0007525B" w:rsidRDefault="00F1655E">
      <w:pPr>
        <w:snapToGrid w:val="0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</w:t>
      </w:r>
      <w:r>
        <w:rPr>
          <w:rFonts w:ascii="仿宋" w:eastAsia="仿宋" w:hAnsi="仿宋" w:hint="eastAsia"/>
          <w:sz w:val="32"/>
          <w:szCs w:val="32"/>
        </w:rPr>
        <w:t>8</w:t>
      </w:r>
      <w:r>
        <w:rPr>
          <w:rFonts w:ascii="仿宋" w:eastAsia="仿宋" w:hAnsi="仿宋" w:hint="eastAsia"/>
          <w:sz w:val="32"/>
          <w:szCs w:val="32"/>
        </w:rPr>
        <w:t>）团员本人联系电话需要与第一联相一致。</w:t>
      </w:r>
    </w:p>
    <w:p w14:paraId="0AF241D6" w14:textId="77777777" w:rsidR="0007525B" w:rsidRDefault="00F1655E">
      <w:pPr>
        <w:snapToGrid w:val="0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</w:t>
      </w:r>
      <w:r>
        <w:rPr>
          <w:rFonts w:ascii="仿宋" w:eastAsia="仿宋" w:hAnsi="仿宋" w:hint="eastAsia"/>
          <w:sz w:val="32"/>
          <w:szCs w:val="32"/>
        </w:rPr>
        <w:t>9</w:t>
      </w:r>
      <w:r>
        <w:rPr>
          <w:rFonts w:ascii="仿宋" w:eastAsia="仿宋" w:hAnsi="仿宋" w:hint="eastAsia"/>
          <w:sz w:val="32"/>
          <w:szCs w:val="32"/>
        </w:rPr>
        <w:t>）“转出经办人”与第一联相一致。</w:t>
      </w:r>
    </w:p>
    <w:p w14:paraId="0AD468AA" w14:textId="77777777" w:rsidR="0007525B" w:rsidRDefault="00F1655E">
      <w:pPr>
        <w:snapToGrid w:val="0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</w:t>
      </w:r>
      <w:r>
        <w:rPr>
          <w:rFonts w:ascii="仿宋" w:eastAsia="仿宋" w:hAnsi="仿宋" w:hint="eastAsia"/>
          <w:sz w:val="32"/>
          <w:szCs w:val="32"/>
        </w:rPr>
        <w:t>10</w:t>
      </w:r>
      <w:r>
        <w:rPr>
          <w:rFonts w:ascii="仿宋" w:eastAsia="仿宋" w:hAnsi="仿宋" w:hint="eastAsia"/>
          <w:sz w:val="32"/>
          <w:szCs w:val="32"/>
        </w:rPr>
        <w:t>）转出团委联系电话填写固定电话和经办人手机。</w:t>
      </w:r>
    </w:p>
    <w:p w14:paraId="11C004E6" w14:textId="77777777" w:rsidR="0007525B" w:rsidRDefault="00F1655E">
      <w:pPr>
        <w:snapToGrid w:val="0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8.</w:t>
      </w:r>
      <w:r>
        <w:rPr>
          <w:rFonts w:ascii="仿宋" w:eastAsia="仿宋" w:hAnsi="仿宋" w:hint="eastAsia"/>
          <w:sz w:val="32"/>
          <w:szCs w:val="32"/>
        </w:rPr>
        <w:t>第三联（回执）</w:t>
      </w:r>
    </w:p>
    <w:p w14:paraId="0E889571" w14:textId="77777777" w:rsidR="0007525B" w:rsidRDefault="00F1655E">
      <w:pPr>
        <w:snapToGrid w:val="0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</w:t>
      </w:r>
      <w:r>
        <w:rPr>
          <w:rFonts w:ascii="仿宋" w:eastAsia="仿宋" w:hAnsi="仿宋" w:hint="eastAsia"/>
          <w:sz w:val="32"/>
          <w:szCs w:val="32"/>
        </w:rPr>
        <w:t>1</w:t>
      </w:r>
      <w:r>
        <w:rPr>
          <w:rFonts w:ascii="仿宋" w:eastAsia="仿宋" w:hAnsi="仿宋" w:hint="eastAsia"/>
          <w:sz w:val="32"/>
          <w:szCs w:val="32"/>
        </w:rPr>
        <w:t>）“</w:t>
      </w:r>
      <w:r>
        <w:rPr>
          <w:rFonts w:ascii="仿宋" w:eastAsia="仿宋" w:hAnsi="仿宋" w:hint="eastAsia"/>
          <w:sz w:val="32"/>
          <w:szCs w:val="32"/>
        </w:rPr>
        <w:t xml:space="preserve">XX </w:t>
      </w:r>
      <w:r>
        <w:rPr>
          <w:rFonts w:ascii="仿宋" w:eastAsia="仿宋" w:hAnsi="仿宋" w:hint="eastAsia"/>
          <w:sz w:val="32"/>
          <w:szCs w:val="32"/>
        </w:rPr>
        <w:t>年</w:t>
      </w:r>
      <w:r>
        <w:rPr>
          <w:rFonts w:ascii="仿宋" w:eastAsia="仿宋" w:hAnsi="仿宋" w:hint="eastAsia"/>
          <w:sz w:val="32"/>
          <w:szCs w:val="32"/>
        </w:rPr>
        <w:t xml:space="preserve"> XX </w:t>
      </w:r>
      <w:r>
        <w:rPr>
          <w:rFonts w:ascii="仿宋" w:eastAsia="仿宋" w:hAnsi="仿宋" w:hint="eastAsia"/>
          <w:sz w:val="32"/>
          <w:szCs w:val="32"/>
        </w:rPr>
        <w:t>号”与第二联（正文）一致</w:t>
      </w:r>
    </w:p>
    <w:p w14:paraId="28D9D822" w14:textId="77777777" w:rsidR="0007525B" w:rsidRDefault="00F1655E">
      <w:pPr>
        <w:snapToGrid w:val="0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</w:t>
      </w:r>
      <w:r>
        <w:rPr>
          <w:rFonts w:ascii="仿宋" w:eastAsia="仿宋" w:hAnsi="仿宋" w:hint="eastAsia"/>
          <w:sz w:val="32"/>
          <w:szCs w:val="32"/>
        </w:rPr>
        <w:t>2</w:t>
      </w:r>
      <w:r>
        <w:rPr>
          <w:rFonts w:ascii="仿宋" w:eastAsia="仿宋" w:hAnsi="仿宋" w:hint="eastAsia"/>
          <w:sz w:val="32"/>
          <w:szCs w:val="32"/>
        </w:rPr>
        <w:t>）第一行填写转出团委全称</w:t>
      </w:r>
    </w:p>
    <w:p w14:paraId="48456026" w14:textId="77777777" w:rsidR="0007525B" w:rsidRDefault="00F1655E">
      <w:pPr>
        <w:snapToGrid w:val="0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</w:t>
      </w:r>
      <w:r>
        <w:rPr>
          <w:rFonts w:ascii="仿宋" w:eastAsia="仿宋" w:hAnsi="仿宋" w:hint="eastAsia"/>
          <w:sz w:val="32"/>
          <w:szCs w:val="32"/>
        </w:rPr>
        <w:t>3</w:t>
      </w:r>
      <w:r>
        <w:rPr>
          <w:rFonts w:ascii="仿宋" w:eastAsia="仿宋" w:hAnsi="仿宋" w:hint="eastAsia"/>
          <w:sz w:val="32"/>
          <w:szCs w:val="32"/>
        </w:rPr>
        <w:t>）团员姓名与第二联（正文）一致。</w:t>
      </w:r>
    </w:p>
    <w:p w14:paraId="28867CCE" w14:textId="77777777" w:rsidR="0007525B" w:rsidRDefault="00F1655E">
      <w:pPr>
        <w:snapToGrid w:val="0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</w:t>
      </w:r>
      <w:r>
        <w:rPr>
          <w:rFonts w:ascii="仿宋" w:eastAsia="仿宋" w:hAnsi="仿宋" w:hint="eastAsia"/>
          <w:sz w:val="32"/>
          <w:szCs w:val="32"/>
        </w:rPr>
        <w:t>4</w:t>
      </w:r>
      <w:r>
        <w:rPr>
          <w:rFonts w:ascii="仿宋" w:eastAsia="仿宋" w:hAnsi="仿宋" w:hint="eastAsia"/>
          <w:sz w:val="32"/>
          <w:szCs w:val="32"/>
        </w:rPr>
        <w:t>）转入经办人姓名、联系电话如实填写。</w:t>
      </w:r>
    </w:p>
    <w:p w14:paraId="4A6EACFF" w14:textId="77777777" w:rsidR="0007525B" w:rsidRDefault="00F1655E">
      <w:pPr>
        <w:snapToGrid w:val="0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9.</w:t>
      </w:r>
      <w:r>
        <w:rPr>
          <w:rFonts w:ascii="仿宋" w:eastAsia="仿宋" w:hAnsi="仿宋" w:hint="eastAsia"/>
          <w:sz w:val="32"/>
          <w:szCs w:val="32"/>
        </w:rPr>
        <w:t>转出团委开具介绍信的同时，在团员证转出栏记录、盖章；转入团委收到介绍信核查无误，在团员证转入栏记录、盖章。</w:t>
      </w:r>
    </w:p>
    <w:p w14:paraId="12EF9B64" w14:textId="77777777" w:rsidR="0007525B" w:rsidRDefault="00F1655E">
      <w:pPr>
        <w:snapToGrid w:val="0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10.</w:t>
      </w:r>
      <w:r>
        <w:rPr>
          <w:rFonts w:ascii="仿宋" w:eastAsia="仿宋" w:hAnsi="仿宋" w:hint="eastAsia"/>
          <w:sz w:val="32"/>
          <w:szCs w:val="32"/>
        </w:rPr>
        <w:t>转入团委在回执联盖章后，除邮寄原件反馈外，可通过扫描（照片、传真）等便捷方式向转出团委反馈。一般应在收到组织关系介绍信后</w:t>
      </w:r>
      <w:r>
        <w:rPr>
          <w:rFonts w:ascii="仿宋" w:eastAsia="仿宋" w:hAnsi="仿宋" w:hint="eastAsia"/>
          <w:sz w:val="32"/>
          <w:szCs w:val="32"/>
        </w:rPr>
        <w:t xml:space="preserve"> 1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个月内完成。</w:t>
      </w:r>
    </w:p>
    <w:p w14:paraId="0D28FC42" w14:textId="77777777" w:rsidR="0007525B" w:rsidRDefault="0007525B">
      <w:pPr>
        <w:ind w:firstLineChars="200" w:firstLine="420"/>
      </w:pPr>
    </w:p>
    <w:p w14:paraId="78623AE7" w14:textId="77777777" w:rsidR="0007525B" w:rsidRDefault="0007525B">
      <w:pPr>
        <w:spacing w:after="100" w:afterAutospacing="1" w:line="640" w:lineRule="exact"/>
        <w:rPr>
          <w:rFonts w:ascii="华文中宋" w:eastAsia="华文中宋" w:hAnsi="华文中宋" w:cs="Times New Roman"/>
          <w:sz w:val="40"/>
          <w:szCs w:val="44"/>
        </w:rPr>
      </w:pPr>
    </w:p>
    <w:p w14:paraId="6B7AA255" w14:textId="77777777" w:rsidR="0007525B" w:rsidRDefault="0007525B"/>
    <w:sectPr w:rsidR="000752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方正小标宋简体">
    <w:altName w:val="黑体"/>
    <w:panose1 w:val="03000509000000000000"/>
    <w:charset w:val="86"/>
    <w:family w:val="script"/>
    <w:pitch w:val="variable"/>
    <w:sig w:usb0="00000003" w:usb1="080E0000" w:usb2="00000010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1" w:csb1="00000000"/>
  </w:font>
  <w:font w:name="方正仿宋简体">
    <w:altName w:val="微软雅黑"/>
    <w:panose1 w:val="020B0604020202020204"/>
    <w:charset w:val="86"/>
    <w:family w:val="auto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3" w:usb1="080E0000" w:usb2="00000010" w:usb3="00000000" w:csb0="00040001" w:csb1="00000000"/>
  </w:font>
  <w:font w:name="Wingdings 2">
    <w:panose1 w:val="05020102010507070707"/>
    <w:charset w:val="00"/>
    <w:family w:val="decorative"/>
    <w:pitch w:val="variable"/>
    <w:sig w:usb0="00000003" w:usb1="00000000" w:usb2="00000000" w:usb3="00000000" w:csb0="80000001" w:csb1="00000000"/>
  </w:font>
  <w:font w:name="方正宋黑简体">
    <w:altName w:val="微软雅黑"/>
    <w:panose1 w:val="020B0604020202020204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228F"/>
    <w:rsid w:val="000125E1"/>
    <w:rsid w:val="00012F16"/>
    <w:rsid w:val="00022888"/>
    <w:rsid w:val="000422F3"/>
    <w:rsid w:val="0007525B"/>
    <w:rsid w:val="000B38B2"/>
    <w:rsid w:val="000B576D"/>
    <w:rsid w:val="000D764B"/>
    <w:rsid w:val="000E7B32"/>
    <w:rsid w:val="000F1970"/>
    <w:rsid w:val="00104E49"/>
    <w:rsid w:val="00105589"/>
    <w:rsid w:val="001150F7"/>
    <w:rsid w:val="00120B8D"/>
    <w:rsid w:val="00127769"/>
    <w:rsid w:val="00162984"/>
    <w:rsid w:val="00163732"/>
    <w:rsid w:val="001C0FDE"/>
    <w:rsid w:val="001C1779"/>
    <w:rsid w:val="001C4E9F"/>
    <w:rsid w:val="001D667D"/>
    <w:rsid w:val="001F5591"/>
    <w:rsid w:val="00214568"/>
    <w:rsid w:val="00215D50"/>
    <w:rsid w:val="00217002"/>
    <w:rsid w:val="00236630"/>
    <w:rsid w:val="00286234"/>
    <w:rsid w:val="002C2BA4"/>
    <w:rsid w:val="002C75FD"/>
    <w:rsid w:val="002D747D"/>
    <w:rsid w:val="002E3F58"/>
    <w:rsid w:val="002F2404"/>
    <w:rsid w:val="00310371"/>
    <w:rsid w:val="00330522"/>
    <w:rsid w:val="00331DB8"/>
    <w:rsid w:val="00334556"/>
    <w:rsid w:val="00345105"/>
    <w:rsid w:val="00353131"/>
    <w:rsid w:val="00371BCE"/>
    <w:rsid w:val="00375D28"/>
    <w:rsid w:val="00382AF0"/>
    <w:rsid w:val="003A0D58"/>
    <w:rsid w:val="003A675A"/>
    <w:rsid w:val="003F480C"/>
    <w:rsid w:val="00411D10"/>
    <w:rsid w:val="004319DF"/>
    <w:rsid w:val="00445CE3"/>
    <w:rsid w:val="00445E80"/>
    <w:rsid w:val="00461357"/>
    <w:rsid w:val="004719E4"/>
    <w:rsid w:val="004B6AE6"/>
    <w:rsid w:val="004E6B1A"/>
    <w:rsid w:val="004F665D"/>
    <w:rsid w:val="00526CDB"/>
    <w:rsid w:val="005321BE"/>
    <w:rsid w:val="005370BF"/>
    <w:rsid w:val="005529E3"/>
    <w:rsid w:val="00562537"/>
    <w:rsid w:val="00566415"/>
    <w:rsid w:val="005B358B"/>
    <w:rsid w:val="005F1127"/>
    <w:rsid w:val="006027A7"/>
    <w:rsid w:val="00620B0B"/>
    <w:rsid w:val="00633FC2"/>
    <w:rsid w:val="00637DB7"/>
    <w:rsid w:val="006466D0"/>
    <w:rsid w:val="006821F0"/>
    <w:rsid w:val="00691DB0"/>
    <w:rsid w:val="006A6423"/>
    <w:rsid w:val="006C0252"/>
    <w:rsid w:val="006C3631"/>
    <w:rsid w:val="006E5AB2"/>
    <w:rsid w:val="006F28AB"/>
    <w:rsid w:val="007076C1"/>
    <w:rsid w:val="00726091"/>
    <w:rsid w:val="00751881"/>
    <w:rsid w:val="007567D0"/>
    <w:rsid w:val="007641CC"/>
    <w:rsid w:val="00766B1C"/>
    <w:rsid w:val="00780362"/>
    <w:rsid w:val="007846AA"/>
    <w:rsid w:val="00794316"/>
    <w:rsid w:val="007A35FA"/>
    <w:rsid w:val="007C3C61"/>
    <w:rsid w:val="00806C59"/>
    <w:rsid w:val="00815751"/>
    <w:rsid w:val="00817097"/>
    <w:rsid w:val="008A726D"/>
    <w:rsid w:val="008B0B66"/>
    <w:rsid w:val="00935271"/>
    <w:rsid w:val="00943EE5"/>
    <w:rsid w:val="009609F3"/>
    <w:rsid w:val="0096617B"/>
    <w:rsid w:val="009717C2"/>
    <w:rsid w:val="009B3134"/>
    <w:rsid w:val="009D3BF0"/>
    <w:rsid w:val="009D5ECB"/>
    <w:rsid w:val="009D7B53"/>
    <w:rsid w:val="009E278F"/>
    <w:rsid w:val="009F4F7E"/>
    <w:rsid w:val="00A00E4C"/>
    <w:rsid w:val="00A12223"/>
    <w:rsid w:val="00A2322F"/>
    <w:rsid w:val="00A30ECB"/>
    <w:rsid w:val="00A50E1D"/>
    <w:rsid w:val="00A54CE5"/>
    <w:rsid w:val="00A8271E"/>
    <w:rsid w:val="00A84CD0"/>
    <w:rsid w:val="00A94619"/>
    <w:rsid w:val="00AB5D70"/>
    <w:rsid w:val="00AF3D54"/>
    <w:rsid w:val="00B043CD"/>
    <w:rsid w:val="00B145F8"/>
    <w:rsid w:val="00B24C26"/>
    <w:rsid w:val="00B2587D"/>
    <w:rsid w:val="00B322C9"/>
    <w:rsid w:val="00B343D2"/>
    <w:rsid w:val="00B4228F"/>
    <w:rsid w:val="00B66A62"/>
    <w:rsid w:val="00B95163"/>
    <w:rsid w:val="00BA5249"/>
    <w:rsid w:val="00BA5541"/>
    <w:rsid w:val="00BD55C9"/>
    <w:rsid w:val="00BE0991"/>
    <w:rsid w:val="00BE1854"/>
    <w:rsid w:val="00BE356B"/>
    <w:rsid w:val="00BF1B87"/>
    <w:rsid w:val="00C02891"/>
    <w:rsid w:val="00C02F71"/>
    <w:rsid w:val="00C23FF8"/>
    <w:rsid w:val="00C73C8C"/>
    <w:rsid w:val="00C92912"/>
    <w:rsid w:val="00CA46B4"/>
    <w:rsid w:val="00CF1F9C"/>
    <w:rsid w:val="00D14E5A"/>
    <w:rsid w:val="00D7371C"/>
    <w:rsid w:val="00D760D3"/>
    <w:rsid w:val="00DC2A80"/>
    <w:rsid w:val="00E115BF"/>
    <w:rsid w:val="00E4580D"/>
    <w:rsid w:val="00E87EEE"/>
    <w:rsid w:val="00ED270F"/>
    <w:rsid w:val="00EE2261"/>
    <w:rsid w:val="00F01F53"/>
    <w:rsid w:val="00F1655E"/>
    <w:rsid w:val="00F33FA3"/>
    <w:rsid w:val="00F9379C"/>
    <w:rsid w:val="00FD6CEF"/>
    <w:rsid w:val="00FD7184"/>
    <w:rsid w:val="00FE13B3"/>
    <w:rsid w:val="00FF0B8E"/>
    <w:rsid w:val="00FF58B8"/>
    <w:rsid w:val="0B952341"/>
    <w:rsid w:val="1589766F"/>
    <w:rsid w:val="17D60291"/>
    <w:rsid w:val="2621640A"/>
    <w:rsid w:val="34E434E5"/>
    <w:rsid w:val="3BD835CF"/>
    <w:rsid w:val="434A5097"/>
    <w:rsid w:val="5A8132FD"/>
    <w:rsid w:val="5D01105F"/>
    <w:rsid w:val="602400C6"/>
    <w:rsid w:val="64470FD3"/>
    <w:rsid w:val="675406F0"/>
    <w:rsid w:val="717B7256"/>
    <w:rsid w:val="71A472E0"/>
    <w:rsid w:val="72140627"/>
    <w:rsid w:val="79780C48"/>
    <w:rsid w:val="7F704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62248FF"/>
  <w15:docId w15:val="{9C3DFFC8-1E98-2E47-A0B3-5339F3340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iPriority w:val="1"/>
    <w:qFormat/>
    <w:pPr>
      <w:widowControl/>
      <w:jc w:val="left"/>
    </w:pPr>
    <w:rPr>
      <w:rFonts w:ascii="Calibri" w:eastAsia="宋体" w:hAnsi="Calibri" w:cs="Times New Roman"/>
      <w:kern w:val="0"/>
      <w:szCs w:val="21"/>
    </w:rPr>
  </w:style>
  <w:style w:type="paragraph" w:styleId="a4">
    <w:name w:val="footer"/>
    <w:basedOn w:val="a"/>
    <w:link w:val="a5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qFormat/>
    <w:rPr>
      <w:sz w:val="18"/>
      <w:szCs w:val="18"/>
    </w:rPr>
  </w:style>
  <w:style w:type="character" w:customStyle="1" w:styleId="a5">
    <w:name w:val="页脚 字符"/>
    <w:basedOn w:val="a0"/>
    <w:link w:val="a4"/>
    <w:uiPriority w:val="99"/>
    <w:qFormat/>
    <w:rPr>
      <w:sz w:val="18"/>
      <w:szCs w:val="18"/>
    </w:rPr>
  </w:style>
  <w:style w:type="character" w:customStyle="1" w:styleId="a8">
    <w:name w:val="正文文本 字符"/>
    <w:basedOn w:val="a0"/>
    <w:uiPriority w:val="99"/>
    <w:semiHidden/>
    <w:qFormat/>
  </w:style>
  <w:style w:type="character" w:customStyle="1" w:styleId="1">
    <w:name w:val="正文文本 字符1"/>
    <w:basedOn w:val="a0"/>
    <w:link w:val="a3"/>
    <w:uiPriority w:val="1"/>
    <w:qFormat/>
    <w:rPr>
      <w:rFonts w:ascii="Calibri" w:eastAsia="宋体" w:hAnsi="Calibri" w:cs="Times New Roman"/>
      <w:kern w:val="0"/>
      <w:szCs w:val="21"/>
    </w:rPr>
  </w:style>
  <w:style w:type="paragraph" w:customStyle="1" w:styleId="TableParagraph">
    <w:name w:val="Table Paragraph"/>
    <w:basedOn w:val="a"/>
    <w:uiPriority w:val="1"/>
    <w:qFormat/>
    <w:pPr>
      <w:widowControl/>
      <w:jc w:val="left"/>
    </w:pPr>
    <w:rPr>
      <w:rFonts w:ascii="Calibri" w:eastAsia="宋体" w:hAnsi="Calibri" w:cs="Times New Roman"/>
      <w:kern w:val="0"/>
      <w:sz w:val="22"/>
    </w:rPr>
  </w:style>
  <w:style w:type="paragraph" w:customStyle="1" w:styleId="61">
    <w:name w:val="标题 61"/>
    <w:basedOn w:val="a"/>
    <w:uiPriority w:val="1"/>
    <w:qFormat/>
    <w:pPr>
      <w:widowControl/>
      <w:spacing w:line="341" w:lineRule="exact"/>
      <w:ind w:left="1232"/>
      <w:jc w:val="left"/>
      <w:outlineLvl w:val="6"/>
    </w:pPr>
    <w:rPr>
      <w:rFonts w:ascii="Microsoft JhengHei" w:eastAsia="Microsoft JhengHei" w:hAnsi="Microsoft JhengHei" w:cs="Microsoft JhengHei"/>
      <w:b/>
      <w:bCs/>
      <w:kern w:val="0"/>
      <w:sz w:val="24"/>
      <w:szCs w:val="24"/>
    </w:rPr>
  </w:style>
  <w:style w:type="paragraph" w:customStyle="1" w:styleId="41">
    <w:name w:val="标题 41"/>
    <w:basedOn w:val="a"/>
    <w:uiPriority w:val="1"/>
    <w:qFormat/>
    <w:pPr>
      <w:widowControl/>
      <w:ind w:left="224"/>
      <w:jc w:val="center"/>
      <w:outlineLvl w:val="4"/>
    </w:pPr>
    <w:rPr>
      <w:rFonts w:ascii="PMingLiU" w:eastAsia="PMingLiU" w:hAnsi="PMingLiU" w:cs="PMingLiU"/>
      <w:kern w:val="0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303</Words>
  <Characters>1728</Characters>
  <Application>Microsoft Office Word</Application>
  <DocSecurity>0</DocSecurity>
  <Lines>14</Lines>
  <Paragraphs>4</Paragraphs>
  <ScaleCrop>false</ScaleCrop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xiaotian</dc:creator>
  <cp:lastModifiedBy>Microsoft Office User</cp:lastModifiedBy>
  <cp:revision>4</cp:revision>
  <dcterms:created xsi:type="dcterms:W3CDTF">2020-05-26T08:04:00Z</dcterms:created>
  <dcterms:modified xsi:type="dcterms:W3CDTF">2022-06-09T04:02:00Z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89B22F5213534485908862848E4E5AB7</vt:lpwstr>
  </property>
</Properties>
</file>